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81" w:rsidRPr="00EB3F83" w:rsidRDefault="00726681" w:rsidP="00726681">
      <w:pPr>
        <w:rPr>
          <w:sz w:val="6"/>
        </w:rPr>
      </w:pPr>
      <w:bookmarkStart w:id="0" w:name="_GoBack"/>
      <w:bookmarkEnd w:id="0"/>
    </w:p>
    <w:p w:rsidR="00726681" w:rsidRPr="00811C6E" w:rsidRDefault="00726681" w:rsidP="00726681">
      <w:pPr>
        <w:jc w:val="center"/>
        <w:rPr>
          <w:sz w:val="4"/>
        </w:rPr>
      </w:pPr>
    </w:p>
    <w:p w:rsidR="00726681" w:rsidRDefault="00726681" w:rsidP="00726681">
      <w:pPr>
        <w:jc w:val="center"/>
      </w:pPr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4461"/>
        <w:gridCol w:w="3232"/>
      </w:tblGrid>
      <w:tr w:rsidR="00726681" w:rsidRPr="00B3052F" w:rsidTr="00043B77">
        <w:trPr>
          <w:jc w:val="center"/>
        </w:trPr>
        <w:tc>
          <w:tcPr>
            <w:tcW w:w="2032" w:type="dxa"/>
          </w:tcPr>
          <w:p w:rsidR="00726681" w:rsidRPr="00B3052F" w:rsidRDefault="00726681" w:rsidP="00A702C2">
            <w:pPr>
              <w:rPr>
                <w:rFonts w:cs="Arial"/>
                <w:sz w:val="20"/>
              </w:rPr>
            </w:pPr>
            <w:r w:rsidRPr="00B3052F"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 wp14:anchorId="53280DB8" wp14:editId="42A32143">
                  <wp:extent cx="952500" cy="12006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19" cy="120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vAlign w:val="center"/>
          </w:tcPr>
          <w:p w:rsidR="00726681" w:rsidRPr="00B3052F" w:rsidRDefault="00043B77" w:rsidP="00A702C2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E8408" wp14:editId="32FBF23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-278130</wp:posOffset>
                      </wp:positionV>
                      <wp:extent cx="2800350" cy="578485"/>
                      <wp:effectExtent l="0" t="0" r="0" b="0"/>
                      <wp:wrapNone/>
                      <wp:docPr id="19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00350" cy="5784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EB7" w:rsidRPr="00043B77" w:rsidRDefault="00625EB7" w:rsidP="007266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3B77">
                                    <w:rPr>
                                      <w:rFonts w:ascii="Impact" w:hAnsi="Impact"/>
                                      <w:b/>
                                      <w:color w:val="2E74B5" w:themeColor="accent1" w:themeShade="BF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REGLEMENT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E8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27.25pt;margin-top:-21.9pt;width:220.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" filled="f" stroked="f">
                      <v:stroke joinstyle="round"/>
                      <o:lock v:ext="edit" shapetype="t"/>
                      <v:textbox>
                        <w:txbxContent>
                          <w:p w:rsidR="00625EB7" w:rsidRPr="00043B77" w:rsidRDefault="00625EB7" w:rsidP="00726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E74B5" w:themeColor="accent1" w:themeShade="B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77">
                              <w:rPr>
                                <w:rFonts w:ascii="Impact" w:hAnsi="Impact"/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:rsidR="00726681" w:rsidRPr="00B3052F" w:rsidRDefault="00043B77" w:rsidP="00043B77">
            <w:pPr>
              <w:tabs>
                <w:tab w:val="center" w:pos="2128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 wp14:anchorId="2B4D9BCC" wp14:editId="5B5EB567">
                  <wp:extent cx="1366434" cy="98107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SON TRANSPARENT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55" cy="98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681" w:rsidRPr="00B3052F" w:rsidRDefault="00726681" w:rsidP="00EA1274">
      <w:pPr>
        <w:spacing w:line="280" w:lineRule="atLeast"/>
        <w:jc w:val="center"/>
        <w:rPr>
          <w:rFonts w:cs="Arial"/>
          <w:b/>
          <w:sz w:val="32"/>
          <w:szCs w:val="40"/>
        </w:rPr>
      </w:pPr>
      <w:r w:rsidRPr="00B3052F">
        <w:rPr>
          <w:rFonts w:cs="Arial"/>
          <w:b/>
          <w:sz w:val="32"/>
          <w:szCs w:val="40"/>
        </w:rPr>
        <w:t>4</w:t>
      </w:r>
      <w:r w:rsidR="00625EB7">
        <w:rPr>
          <w:rFonts w:cs="Arial"/>
          <w:b/>
          <w:sz w:val="32"/>
          <w:szCs w:val="40"/>
        </w:rPr>
        <w:t>3</w:t>
      </w:r>
      <w:r w:rsidRPr="00B3052F">
        <w:rPr>
          <w:rFonts w:cs="Arial"/>
          <w:b/>
          <w:sz w:val="32"/>
          <w:szCs w:val="40"/>
          <w:vertAlign w:val="superscript"/>
        </w:rPr>
        <w:t>ème</w:t>
      </w:r>
      <w:r w:rsidRPr="00B3052F">
        <w:rPr>
          <w:rFonts w:cs="Arial"/>
          <w:b/>
          <w:sz w:val="32"/>
          <w:szCs w:val="40"/>
        </w:rPr>
        <w:t xml:space="preserve"> Rallye Régional Automobile</w:t>
      </w:r>
    </w:p>
    <w:p w:rsidR="00726681" w:rsidRPr="00B3052F" w:rsidRDefault="00726681" w:rsidP="00EA1274">
      <w:pPr>
        <w:spacing w:line="280" w:lineRule="atLeast"/>
        <w:jc w:val="center"/>
        <w:rPr>
          <w:rFonts w:cs="Arial"/>
          <w:b/>
          <w:sz w:val="32"/>
          <w:szCs w:val="40"/>
        </w:rPr>
      </w:pPr>
      <w:r w:rsidRPr="00B3052F">
        <w:rPr>
          <w:rFonts w:cs="Arial"/>
          <w:b/>
          <w:sz w:val="32"/>
          <w:szCs w:val="40"/>
        </w:rPr>
        <w:t xml:space="preserve">« Ronde de </w:t>
      </w:r>
      <w:smartTag w:uri="urn:schemas-microsoft-com:office:smarttags" w:element="PersonName">
        <w:smartTagPr>
          <w:attr w:name="ProductID" w:val="la Durance"/>
        </w:smartTagPr>
        <w:r w:rsidRPr="00B3052F">
          <w:rPr>
            <w:rFonts w:cs="Arial"/>
            <w:b/>
            <w:sz w:val="32"/>
            <w:szCs w:val="40"/>
          </w:rPr>
          <w:t>la Durance</w:t>
        </w:r>
      </w:smartTag>
      <w:r w:rsidRPr="00B3052F">
        <w:rPr>
          <w:rFonts w:cs="Arial"/>
          <w:b/>
          <w:sz w:val="32"/>
          <w:szCs w:val="40"/>
        </w:rPr>
        <w:t> »</w:t>
      </w:r>
    </w:p>
    <w:p w:rsidR="00726681" w:rsidRPr="00B3052F" w:rsidRDefault="00726681" w:rsidP="00EA1274">
      <w:pPr>
        <w:spacing w:line="280" w:lineRule="atLeast"/>
        <w:jc w:val="center"/>
        <w:rPr>
          <w:rFonts w:cs="Arial"/>
          <w:b/>
          <w:sz w:val="32"/>
          <w:szCs w:val="40"/>
        </w:rPr>
      </w:pPr>
      <w:r w:rsidRPr="00B3052F">
        <w:rPr>
          <w:rFonts w:cs="Arial"/>
          <w:b/>
          <w:sz w:val="32"/>
          <w:szCs w:val="40"/>
        </w:rPr>
        <w:t xml:space="preserve">les </w:t>
      </w:r>
      <w:r w:rsidR="00625EB7">
        <w:rPr>
          <w:rFonts w:cs="Arial"/>
          <w:b/>
          <w:sz w:val="32"/>
          <w:szCs w:val="40"/>
        </w:rPr>
        <w:t>25 et 26 Juin 2016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625EB7" w:rsidRDefault="00726681" w:rsidP="00625EB7">
      <w:pPr>
        <w:pStyle w:val="T1"/>
      </w:pPr>
      <w:r w:rsidRPr="00625EB7">
        <w:t>PROGRAMME - horaires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Parution du règlement</w:t>
      </w:r>
      <w:r w:rsidRPr="00B3052F">
        <w:rPr>
          <w:rFonts w:cs="Arial"/>
          <w:szCs w:val="24"/>
        </w:rPr>
        <w:tab/>
        <w:t xml:space="preserve">le </w:t>
      </w:r>
      <w:r w:rsidR="00AC00EE">
        <w:rPr>
          <w:rFonts w:cs="Arial"/>
          <w:szCs w:val="24"/>
        </w:rPr>
        <w:t>09</w:t>
      </w:r>
      <w:r w:rsidRPr="00B3052F">
        <w:rPr>
          <w:rFonts w:cs="Arial"/>
          <w:szCs w:val="24"/>
        </w:rPr>
        <w:t>/0</w:t>
      </w:r>
      <w:r w:rsidR="00AC00EE">
        <w:rPr>
          <w:rFonts w:cs="Arial"/>
          <w:szCs w:val="24"/>
        </w:rPr>
        <w:t>5</w:t>
      </w:r>
      <w:r w:rsidRPr="00B3052F">
        <w:rPr>
          <w:rFonts w:cs="Arial"/>
          <w:szCs w:val="24"/>
        </w:rPr>
        <w:t>/1</w:t>
      </w:r>
      <w:r w:rsidR="00625EB7">
        <w:rPr>
          <w:rFonts w:cs="Arial"/>
          <w:szCs w:val="24"/>
        </w:rPr>
        <w:t>6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Ouverture des engagements</w:t>
      </w:r>
      <w:r w:rsidRPr="00B3052F">
        <w:rPr>
          <w:rFonts w:cs="Arial"/>
          <w:spacing w:val="-2"/>
          <w:szCs w:val="24"/>
        </w:rPr>
        <w:tab/>
        <w:t>dès parution du règlement.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Clôture des engagements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AC00EE">
        <w:rPr>
          <w:rFonts w:cs="Arial"/>
          <w:spacing w:val="-2"/>
          <w:szCs w:val="24"/>
        </w:rPr>
        <w:t>13</w:t>
      </w:r>
      <w:r w:rsidR="00625EB7">
        <w:rPr>
          <w:rFonts w:cs="Arial"/>
          <w:spacing w:val="-2"/>
          <w:szCs w:val="24"/>
        </w:rPr>
        <w:t>/06/16</w:t>
      </w:r>
      <w:r w:rsidRPr="00424FB0">
        <w:rPr>
          <w:rFonts w:cs="Arial"/>
          <w:spacing w:val="-2"/>
          <w:szCs w:val="24"/>
        </w:rPr>
        <w:t xml:space="preserve"> </w:t>
      </w:r>
      <w:r w:rsidRPr="00B3052F">
        <w:rPr>
          <w:rFonts w:cs="Arial"/>
          <w:spacing w:val="-2"/>
          <w:szCs w:val="24"/>
        </w:rPr>
        <w:t>à minuit.</w:t>
      </w:r>
    </w:p>
    <w:p w:rsidR="00726681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Parution du road-</w:t>
      </w:r>
      <w:r w:rsidR="00EA1274">
        <w:rPr>
          <w:rFonts w:cs="Arial"/>
          <w:spacing w:val="-2"/>
          <w:szCs w:val="24"/>
        </w:rPr>
        <w:t>book :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1</w:t>
      </w:r>
      <w:r w:rsidR="00AC00EE">
        <w:rPr>
          <w:rFonts w:cs="Arial"/>
          <w:spacing w:val="-2"/>
          <w:szCs w:val="24"/>
        </w:rPr>
        <w:t>9</w:t>
      </w:r>
      <w:r w:rsidRPr="00B3052F">
        <w:rPr>
          <w:rFonts w:cs="Arial"/>
          <w:spacing w:val="-2"/>
          <w:szCs w:val="24"/>
        </w:rPr>
        <w:t>/0</w:t>
      </w:r>
      <w:r w:rsidR="00625EB7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>/1</w:t>
      </w:r>
      <w:r w:rsidR="00625EB7">
        <w:rPr>
          <w:rFonts w:cs="Arial"/>
          <w:spacing w:val="-2"/>
          <w:szCs w:val="24"/>
        </w:rPr>
        <w:t>6</w:t>
      </w:r>
    </w:p>
    <w:p w:rsidR="00EA1274" w:rsidRDefault="00EA1274" w:rsidP="00EA1274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>Distribution du road-book :</w:t>
      </w:r>
      <w:r>
        <w:rPr>
          <w:rFonts w:cs="Arial"/>
          <w:spacing w:val="-2"/>
          <w:szCs w:val="24"/>
        </w:rPr>
        <w:tab/>
        <w:t>le 19/06/16 et le 24/06/16 de 9 h 00 à 12 h 00 et de 14 h 30 à 18 h 00</w:t>
      </w:r>
    </w:p>
    <w:p w:rsidR="00EA1274" w:rsidRPr="00B3052F" w:rsidRDefault="00EA1274" w:rsidP="00EA1274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ab/>
        <w:t>A l’Office de Tourisme de La Roque d’Anthéron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Dates et heures des reconnaissances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1</w:t>
      </w:r>
      <w:r w:rsidR="00AC00EE">
        <w:rPr>
          <w:rFonts w:cs="Arial"/>
          <w:spacing w:val="-2"/>
          <w:szCs w:val="24"/>
        </w:rPr>
        <w:t>9</w:t>
      </w:r>
      <w:r w:rsidRPr="00B3052F">
        <w:rPr>
          <w:rFonts w:cs="Arial"/>
          <w:spacing w:val="-2"/>
          <w:szCs w:val="24"/>
        </w:rPr>
        <w:t>/0</w:t>
      </w:r>
      <w:r w:rsidR="00625EB7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>/1</w:t>
      </w:r>
      <w:r w:rsidR="00625EB7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 xml:space="preserve"> et le </w:t>
      </w:r>
      <w:r w:rsidR="00625EB7">
        <w:rPr>
          <w:rFonts w:cs="Arial"/>
          <w:spacing w:val="-2"/>
          <w:szCs w:val="24"/>
        </w:rPr>
        <w:t>24</w:t>
      </w:r>
      <w:r w:rsidRPr="00B3052F">
        <w:rPr>
          <w:rFonts w:cs="Arial"/>
          <w:spacing w:val="-2"/>
          <w:szCs w:val="24"/>
        </w:rPr>
        <w:t>/0</w:t>
      </w:r>
      <w:r w:rsidR="00625EB7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>/1</w:t>
      </w:r>
      <w:r w:rsidR="00625EB7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 xml:space="preserve"> de 09H00 à 18H00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Vérification des documents et des voitures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de 07H15 à 11H15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Heure de mise en place du parc de départ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partir de 07H30.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Première réunion des commissaires sportifs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10H15</w:t>
      </w:r>
      <w:r w:rsidR="00625EB7">
        <w:rPr>
          <w:rFonts w:cs="Arial"/>
          <w:spacing w:val="-2"/>
          <w:szCs w:val="24"/>
        </w:rPr>
        <w:t xml:space="preserve"> à la Maison des Associations – </w:t>
      </w:r>
      <w:r w:rsidR="00036FE1">
        <w:rPr>
          <w:rFonts w:cs="Arial"/>
          <w:spacing w:val="-2"/>
          <w:szCs w:val="24"/>
        </w:rPr>
        <w:t>Cours</w:t>
      </w:r>
      <w:r w:rsidR="00625EB7">
        <w:rPr>
          <w:rFonts w:cs="Arial"/>
          <w:spacing w:val="-2"/>
          <w:szCs w:val="24"/>
        </w:rPr>
        <w:t xml:space="preserve"> Foch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Publication des équipages admis au départ et des heures et ordres de départ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12H30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Départ de la Roque d’Anthéron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625EB7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13H30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Arrivée de la 1</w:t>
      </w:r>
      <w:r w:rsidRPr="00B3052F">
        <w:rPr>
          <w:rFonts w:cs="Arial"/>
          <w:spacing w:val="-2"/>
          <w:szCs w:val="24"/>
          <w:vertAlign w:val="superscript"/>
        </w:rPr>
        <w:t>ère</w:t>
      </w:r>
      <w:r w:rsidRPr="00B3052F">
        <w:rPr>
          <w:rFonts w:cs="Arial"/>
          <w:spacing w:val="-2"/>
          <w:szCs w:val="24"/>
        </w:rPr>
        <w:t xml:space="preserve"> étape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494133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17H48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Publication des résultats partiels et de l’ordre des départs de la deuxième étape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494133">
        <w:rPr>
          <w:rFonts w:cs="Arial"/>
          <w:spacing w:val="-2"/>
          <w:szCs w:val="24"/>
        </w:rPr>
        <w:t>25/06/16</w:t>
      </w:r>
      <w:r w:rsidRPr="00B3052F">
        <w:rPr>
          <w:rFonts w:cs="Arial"/>
          <w:spacing w:val="-2"/>
          <w:szCs w:val="24"/>
        </w:rPr>
        <w:t xml:space="preserve"> à 20H00</w:t>
      </w:r>
    </w:p>
    <w:p w:rsidR="00494133" w:rsidRPr="00B3052F" w:rsidRDefault="00494133" w:rsidP="00494133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Départ de la 2</w:t>
      </w:r>
      <w:r w:rsidRPr="00B3052F">
        <w:rPr>
          <w:rFonts w:cs="Arial"/>
          <w:spacing w:val="-2"/>
          <w:szCs w:val="24"/>
          <w:vertAlign w:val="superscript"/>
        </w:rPr>
        <w:t>ème</w:t>
      </w:r>
      <w:r w:rsidRPr="00B3052F">
        <w:rPr>
          <w:rFonts w:cs="Arial"/>
          <w:spacing w:val="-2"/>
          <w:szCs w:val="24"/>
        </w:rPr>
        <w:t xml:space="preserve"> étape</w:t>
      </w:r>
      <w:r w:rsidRPr="00B3052F">
        <w:rPr>
          <w:rFonts w:cs="Arial"/>
          <w:spacing w:val="-2"/>
          <w:szCs w:val="24"/>
        </w:rPr>
        <w:tab/>
        <w:t xml:space="preserve">le </w:t>
      </w:r>
      <w:r>
        <w:rPr>
          <w:rFonts w:cs="Arial"/>
          <w:spacing w:val="-2"/>
          <w:szCs w:val="24"/>
        </w:rPr>
        <w:t>26/06/16</w:t>
      </w:r>
      <w:r w:rsidRPr="00B3052F">
        <w:rPr>
          <w:rFonts w:cs="Arial"/>
          <w:spacing w:val="-2"/>
          <w:szCs w:val="24"/>
        </w:rPr>
        <w:t xml:space="preserve"> à 09H00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Arrivée à la Roque d’Anthéron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494133">
        <w:rPr>
          <w:rFonts w:cs="Arial"/>
          <w:spacing w:val="-2"/>
          <w:szCs w:val="24"/>
        </w:rPr>
        <w:t>26/06/16</w:t>
      </w:r>
      <w:r w:rsidRPr="00B3052F">
        <w:rPr>
          <w:rFonts w:cs="Arial"/>
          <w:spacing w:val="-2"/>
          <w:szCs w:val="24"/>
        </w:rPr>
        <w:t xml:space="preserve"> à 15H18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Vérifications finales au garage Pagès à la Roque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494133">
        <w:rPr>
          <w:rFonts w:cs="Arial"/>
          <w:spacing w:val="-2"/>
          <w:szCs w:val="24"/>
        </w:rPr>
        <w:t>26/06/16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>Publication des résultats du rallye</w:t>
      </w:r>
      <w:r w:rsidRPr="00B3052F">
        <w:rPr>
          <w:rFonts w:cs="Arial"/>
          <w:spacing w:val="-2"/>
          <w:szCs w:val="24"/>
        </w:rPr>
        <w:tab/>
        <w:t xml:space="preserve">le </w:t>
      </w:r>
      <w:r w:rsidR="00494133">
        <w:rPr>
          <w:rFonts w:cs="Arial"/>
          <w:spacing w:val="-2"/>
          <w:szCs w:val="24"/>
        </w:rPr>
        <w:t>26</w:t>
      </w:r>
      <w:r w:rsidRPr="00B3052F">
        <w:rPr>
          <w:rFonts w:cs="Arial"/>
          <w:spacing w:val="-2"/>
          <w:szCs w:val="24"/>
        </w:rPr>
        <w:t>/0</w:t>
      </w:r>
      <w:r w:rsidR="00494133">
        <w:rPr>
          <w:rFonts w:cs="Arial"/>
          <w:spacing w:val="-2"/>
          <w:szCs w:val="24"/>
        </w:rPr>
        <w:t>6</w:t>
      </w:r>
      <w:r w:rsidRPr="00B3052F">
        <w:rPr>
          <w:rFonts w:cs="Arial"/>
          <w:spacing w:val="-2"/>
          <w:szCs w:val="24"/>
        </w:rPr>
        <w:t>/1</w:t>
      </w:r>
      <w:r w:rsidR="00494133">
        <w:rPr>
          <w:rFonts w:cs="Arial"/>
          <w:spacing w:val="-2"/>
          <w:szCs w:val="24"/>
        </w:rPr>
        <w:t>6</w:t>
      </w:r>
      <w:r>
        <w:rPr>
          <w:rFonts w:cs="Arial"/>
          <w:spacing w:val="-2"/>
          <w:szCs w:val="24"/>
        </w:rPr>
        <w:t>,</w:t>
      </w:r>
      <w:r w:rsidRPr="00B3052F">
        <w:rPr>
          <w:rFonts w:cs="Arial"/>
          <w:spacing w:val="-2"/>
          <w:szCs w:val="24"/>
        </w:rPr>
        <w:t xml:space="preserve"> 30 mn après l’entrée en parc du dernier concurrent.</w:t>
      </w:r>
    </w:p>
    <w:p w:rsidR="00726681" w:rsidRPr="00B3052F" w:rsidRDefault="00726681" w:rsidP="00726681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 xml:space="preserve">Remise des prix : La remise des coupes se fera sur le podium d’arrivée le </w:t>
      </w:r>
      <w:r w:rsidR="00494133">
        <w:rPr>
          <w:rFonts w:cs="Arial"/>
          <w:spacing w:val="-2"/>
          <w:szCs w:val="24"/>
        </w:rPr>
        <w:t>26/06/16</w:t>
      </w:r>
      <w:r w:rsidRPr="00B3052F">
        <w:rPr>
          <w:rFonts w:cs="Arial"/>
          <w:spacing w:val="-2"/>
          <w:szCs w:val="24"/>
        </w:rPr>
        <w:t>.</w:t>
      </w:r>
    </w:p>
    <w:p w:rsidR="00726681" w:rsidRPr="00B3052F" w:rsidRDefault="00A21827" w:rsidP="00726681">
      <w:pPr>
        <w:pStyle w:val="Sansinterligne"/>
        <w:tabs>
          <w:tab w:val="right" w:pos="96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Permanence du Rallye :</w:t>
      </w:r>
      <w:r>
        <w:rPr>
          <w:rFonts w:cs="Arial"/>
          <w:szCs w:val="24"/>
        </w:rPr>
        <w:tab/>
      </w:r>
      <w:r w:rsidR="00726681" w:rsidRPr="00B3052F">
        <w:rPr>
          <w:rFonts w:cs="Arial"/>
          <w:szCs w:val="24"/>
        </w:rPr>
        <w:t xml:space="preserve">Lieu: </w:t>
      </w:r>
      <w:r>
        <w:rPr>
          <w:rFonts w:cs="Arial"/>
          <w:szCs w:val="24"/>
        </w:rPr>
        <w:t xml:space="preserve">Maison des Associations – </w:t>
      </w:r>
      <w:r w:rsidR="00865C85">
        <w:rPr>
          <w:rFonts w:cs="Arial"/>
          <w:szCs w:val="24"/>
        </w:rPr>
        <w:t>Cours</w:t>
      </w:r>
      <w:r>
        <w:rPr>
          <w:rFonts w:cs="Arial"/>
          <w:szCs w:val="24"/>
        </w:rPr>
        <w:t xml:space="preserve"> Foch – La Roque d’Anthéron</w:t>
      </w:r>
      <w:r w:rsidR="00726681" w:rsidRPr="00B3052F">
        <w:rPr>
          <w:rFonts w:cs="Arial"/>
          <w:szCs w:val="24"/>
        </w:rPr>
        <w:t>.</w:t>
      </w:r>
    </w:p>
    <w:p w:rsidR="00AC00EE" w:rsidRDefault="00A21827" w:rsidP="00726681">
      <w:pPr>
        <w:pStyle w:val="Sansinterligne"/>
        <w:tabs>
          <w:tab w:val="right" w:pos="96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Tableau officiel d’affichage : Ancien Camping </w:t>
      </w:r>
      <w:r w:rsidR="00AC00EE">
        <w:rPr>
          <w:rFonts w:cs="Arial"/>
          <w:szCs w:val="24"/>
        </w:rPr>
        <w:t xml:space="preserve">Silvacane </w:t>
      </w:r>
      <w:r>
        <w:rPr>
          <w:rFonts w:cs="Arial"/>
          <w:szCs w:val="24"/>
        </w:rPr>
        <w:t>de la Roque</w:t>
      </w:r>
      <w:r w:rsidR="00AC00EE">
        <w:rPr>
          <w:rFonts w:cs="Arial"/>
          <w:szCs w:val="24"/>
        </w:rPr>
        <w:t>,</w:t>
      </w:r>
    </w:p>
    <w:p w:rsidR="00726681" w:rsidRPr="00B3052F" w:rsidRDefault="00AC00EE" w:rsidP="00726681">
      <w:pPr>
        <w:pStyle w:val="Sansinterligne"/>
        <w:tabs>
          <w:tab w:val="right" w:pos="96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Avenue des Alpilles </w:t>
      </w:r>
      <w:r w:rsidR="00726681" w:rsidRPr="00B3052F">
        <w:rPr>
          <w:rFonts w:cs="Arial"/>
          <w:szCs w:val="24"/>
        </w:rPr>
        <w:t>:</w:t>
      </w:r>
      <w:r w:rsidR="00726681" w:rsidRPr="00B3052F">
        <w:rPr>
          <w:rFonts w:cs="Arial"/>
          <w:szCs w:val="24"/>
        </w:rPr>
        <w:tab/>
        <w:t xml:space="preserve">du </w:t>
      </w:r>
      <w:r w:rsidR="00A21827">
        <w:rPr>
          <w:rFonts w:cs="Arial"/>
          <w:szCs w:val="24"/>
        </w:rPr>
        <w:t>25/06/16</w:t>
      </w:r>
      <w:r w:rsidR="00726681" w:rsidRPr="00B3052F">
        <w:rPr>
          <w:rFonts w:cs="Arial"/>
          <w:szCs w:val="24"/>
        </w:rPr>
        <w:t xml:space="preserve"> : 7H15 au </w:t>
      </w:r>
      <w:r w:rsidR="00A21827">
        <w:rPr>
          <w:rFonts w:cs="Arial"/>
          <w:szCs w:val="24"/>
        </w:rPr>
        <w:t>26/06</w:t>
      </w:r>
      <w:r w:rsidR="00726681" w:rsidRPr="00B3052F">
        <w:rPr>
          <w:rFonts w:cs="Arial"/>
          <w:szCs w:val="24"/>
        </w:rPr>
        <w:t>/1</w:t>
      </w:r>
      <w:r w:rsidR="00A21827">
        <w:rPr>
          <w:rFonts w:cs="Arial"/>
          <w:szCs w:val="24"/>
        </w:rPr>
        <w:t>6</w:t>
      </w:r>
      <w:r w:rsidR="00726681" w:rsidRPr="00B3052F">
        <w:rPr>
          <w:rFonts w:cs="Arial"/>
          <w:szCs w:val="24"/>
        </w:rPr>
        <w:t xml:space="preserve"> : 18H15.</w:t>
      </w:r>
    </w:p>
    <w:p w:rsidR="00726681" w:rsidRPr="00B3052F" w:rsidRDefault="00726681" w:rsidP="00726681">
      <w:pPr>
        <w:pStyle w:val="Sansinterligne"/>
        <w:jc w:val="both"/>
        <w:rPr>
          <w:rFonts w:cs="Arial"/>
          <w:sz w:val="20"/>
        </w:rPr>
      </w:pPr>
    </w:p>
    <w:p w:rsidR="00726681" w:rsidRPr="00B3052F" w:rsidRDefault="00726681" w:rsidP="002943E6">
      <w:pPr>
        <w:pStyle w:val="T1"/>
      </w:pPr>
      <w:r w:rsidRPr="00B3052F">
        <w:t>ARTICLE 1P</w:t>
      </w:r>
      <w:r w:rsidR="000078B7">
        <w:t xml:space="preserve">. </w:t>
      </w:r>
      <w:r w:rsidRPr="00B3052F">
        <w:t>ORGANISATION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 xml:space="preserve">L’Association Sportive Automobile Roque et Durance organise, en qualité d’organisateur administratif, les </w:t>
      </w:r>
      <w:r w:rsidR="002943E6">
        <w:rPr>
          <w:rFonts w:cs="Arial"/>
          <w:szCs w:val="24"/>
        </w:rPr>
        <w:t>25</w:t>
      </w:r>
      <w:r w:rsidRPr="00B3052F">
        <w:rPr>
          <w:rFonts w:cs="Arial"/>
          <w:szCs w:val="24"/>
        </w:rPr>
        <w:t xml:space="preserve"> et </w:t>
      </w:r>
      <w:r w:rsidR="002943E6">
        <w:rPr>
          <w:rFonts w:cs="Arial"/>
          <w:szCs w:val="24"/>
        </w:rPr>
        <w:t>26 juin 2016</w:t>
      </w:r>
      <w:r w:rsidRPr="00B3052F">
        <w:rPr>
          <w:rFonts w:cs="Arial"/>
          <w:szCs w:val="24"/>
        </w:rPr>
        <w:t>, un rallye automobile régional dénommé 4</w:t>
      </w:r>
      <w:r w:rsidR="002943E6">
        <w:rPr>
          <w:rFonts w:cs="Arial"/>
          <w:szCs w:val="24"/>
        </w:rPr>
        <w:t>3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> Rallye Régional « Ronde de la Durance ».</w:t>
      </w:r>
    </w:p>
    <w:p w:rsidR="00726681" w:rsidRPr="00B3052F" w:rsidRDefault="002943E6" w:rsidP="0072668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 présent règlement a été enregistré par la Ligue du Sport Automobile Provence Alpes Côte d’Azur le </w:t>
      </w:r>
      <w:r w:rsidR="005E4708">
        <w:rPr>
          <w:rFonts w:cs="Arial"/>
          <w:szCs w:val="24"/>
        </w:rPr>
        <w:t>14/03/2016</w:t>
      </w:r>
      <w:r>
        <w:rPr>
          <w:rFonts w:cs="Arial"/>
          <w:szCs w:val="24"/>
        </w:rPr>
        <w:t xml:space="preserve">, sous le numéro </w:t>
      </w:r>
      <w:r w:rsidR="005E4708">
        <w:rPr>
          <w:rFonts w:cs="Arial"/>
          <w:szCs w:val="24"/>
        </w:rPr>
        <w:t>24</w:t>
      </w:r>
      <w:r w:rsidR="003A09A8">
        <w:rPr>
          <w:rFonts w:cs="Arial"/>
          <w:szCs w:val="24"/>
        </w:rPr>
        <w:t xml:space="preserve"> et a obtenu le permis d’organisation numéro 267 de la FFSA le 17/03/2016</w:t>
      </w:r>
      <w:r>
        <w:rPr>
          <w:rFonts w:cs="Arial"/>
          <w:szCs w:val="24"/>
        </w:rPr>
        <w:t>.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2943E6" w:rsidRDefault="00726681" w:rsidP="002943E6">
      <w:pPr>
        <w:pStyle w:val="T2"/>
      </w:pPr>
      <w:r w:rsidRPr="002943E6">
        <w:t>Comité d’Organisation</w:t>
      </w:r>
    </w:p>
    <w:p w:rsidR="00726681" w:rsidRPr="00095E65" w:rsidRDefault="00726681" w:rsidP="00726681">
      <w:pPr>
        <w:pStyle w:val="Sansinterligne"/>
        <w:tabs>
          <w:tab w:val="left" w:pos="1276"/>
          <w:tab w:val="left" w:pos="4111"/>
          <w:tab w:val="left" w:pos="5245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>Présidente :</w:t>
      </w:r>
      <w:r w:rsidRPr="00095E65">
        <w:rPr>
          <w:rFonts w:cs="Arial"/>
        </w:rPr>
        <w:tab/>
        <w:t>VINCENSINI Marie Odile</w:t>
      </w:r>
      <w:r w:rsidRPr="00095E65">
        <w:rPr>
          <w:rFonts w:cs="Arial"/>
        </w:rPr>
        <w:tab/>
        <w:t>Membres :</w:t>
      </w:r>
      <w:r w:rsidRPr="00095E65">
        <w:rPr>
          <w:rFonts w:cs="Arial"/>
        </w:rPr>
        <w:tab/>
        <w:t>MARTIN Christophe - EYDOUX Laurent</w:t>
      </w:r>
    </w:p>
    <w:p w:rsidR="00726681" w:rsidRPr="00095E65" w:rsidRDefault="00726681" w:rsidP="00726681">
      <w:pPr>
        <w:pStyle w:val="Sansinterligne"/>
        <w:tabs>
          <w:tab w:val="left" w:pos="1276"/>
          <w:tab w:val="left" w:pos="4111"/>
          <w:tab w:val="left" w:pos="5245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>Secrétaire :</w:t>
      </w:r>
      <w:r w:rsidRPr="00095E65">
        <w:rPr>
          <w:rFonts w:cs="Arial"/>
        </w:rPr>
        <w:tab/>
        <w:t>TAPIAU Andrée</w:t>
      </w:r>
      <w:r w:rsidRPr="00095E65">
        <w:rPr>
          <w:rFonts w:cs="Arial"/>
        </w:rPr>
        <w:tab/>
      </w:r>
      <w:r w:rsidRPr="00095E65">
        <w:rPr>
          <w:rFonts w:cs="Arial"/>
        </w:rPr>
        <w:tab/>
        <w:t>LAUNAY Claude - GUYON Sylvie</w:t>
      </w:r>
    </w:p>
    <w:p w:rsidR="00726681" w:rsidRPr="00095E65" w:rsidRDefault="00726681" w:rsidP="00726681">
      <w:pPr>
        <w:pStyle w:val="Sansinterligne"/>
        <w:tabs>
          <w:tab w:val="left" w:pos="1276"/>
          <w:tab w:val="left" w:pos="4111"/>
          <w:tab w:val="left" w:pos="5245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>Trésorière :</w:t>
      </w:r>
      <w:r w:rsidRPr="00095E65">
        <w:rPr>
          <w:rFonts w:cs="Arial"/>
        </w:rPr>
        <w:tab/>
        <w:t>ROUSTAN Monique</w:t>
      </w:r>
      <w:r w:rsidRPr="00095E65">
        <w:rPr>
          <w:rFonts w:cs="Arial"/>
        </w:rPr>
        <w:tab/>
      </w:r>
      <w:r w:rsidRPr="00095E65">
        <w:rPr>
          <w:rFonts w:cs="Arial"/>
        </w:rPr>
        <w:tab/>
        <w:t>COPPOLA Gilles - PEYRONNEL Eric – RITZZO Frédéric</w:t>
      </w:r>
    </w:p>
    <w:p w:rsidR="00726681" w:rsidRPr="00095E65" w:rsidRDefault="00726681" w:rsidP="00726681">
      <w:pPr>
        <w:tabs>
          <w:tab w:val="left" w:pos="4536"/>
          <w:tab w:val="left" w:pos="5954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>Avec le concours de l’Ecurie Aurélienne de Lambesc, les Mairies de la Roque d’Anthéron, de Lambesc</w:t>
      </w:r>
      <w:r w:rsidR="00683BD7">
        <w:rPr>
          <w:rFonts w:cs="Arial"/>
        </w:rPr>
        <w:t xml:space="preserve"> et</w:t>
      </w:r>
      <w:r w:rsidRPr="00095E65">
        <w:rPr>
          <w:rFonts w:cs="Arial"/>
        </w:rPr>
        <w:t xml:space="preserve"> de Charleval.</w:t>
      </w:r>
    </w:p>
    <w:p w:rsidR="00EA1274" w:rsidRDefault="00EA1274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26681" w:rsidRPr="00095E65" w:rsidRDefault="00726681" w:rsidP="00726681">
      <w:pPr>
        <w:pStyle w:val="Sansinterligne"/>
        <w:tabs>
          <w:tab w:val="left" w:pos="3686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lastRenderedPageBreak/>
        <w:t>Secrétariat et permanence du rallye :</w:t>
      </w:r>
      <w:r w:rsidRPr="00095E65">
        <w:rPr>
          <w:rFonts w:cs="Arial"/>
        </w:rPr>
        <w:tab/>
      </w:r>
      <w:r w:rsidRPr="00095E65">
        <w:rPr>
          <w:rFonts w:cs="Arial"/>
          <w:b/>
          <w:bCs/>
        </w:rPr>
        <w:t>A.S.A.R.D.</w:t>
      </w:r>
    </w:p>
    <w:p w:rsidR="00726681" w:rsidRPr="00095E65" w:rsidRDefault="00726681" w:rsidP="00726681">
      <w:pPr>
        <w:pStyle w:val="Sansinterligne"/>
        <w:tabs>
          <w:tab w:val="left" w:pos="3686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ab/>
        <w:t>Place de la République - 13640 LA ROQUE D’ANTHERON</w:t>
      </w:r>
    </w:p>
    <w:p w:rsidR="00726681" w:rsidRPr="00095E65" w:rsidRDefault="00726681" w:rsidP="00726681">
      <w:pPr>
        <w:pStyle w:val="Sansinterligne"/>
        <w:tabs>
          <w:tab w:val="left" w:pos="3686"/>
        </w:tabs>
        <w:spacing w:line="240" w:lineRule="exact"/>
        <w:jc w:val="both"/>
        <w:rPr>
          <w:rFonts w:cs="Arial"/>
        </w:rPr>
      </w:pPr>
      <w:r w:rsidRPr="00095E65">
        <w:rPr>
          <w:rFonts w:cs="Arial"/>
        </w:rPr>
        <w:tab/>
        <w:t>Tel: 04.42.50.44.36 - Fax : 04.13.33.84.17</w:t>
      </w:r>
    </w:p>
    <w:p w:rsidR="00726681" w:rsidRDefault="00726681" w:rsidP="00726681">
      <w:pPr>
        <w:pStyle w:val="Sansinterligne"/>
        <w:tabs>
          <w:tab w:val="left" w:pos="3686"/>
        </w:tabs>
        <w:jc w:val="both"/>
        <w:rPr>
          <w:rStyle w:val="Lienhypertexte"/>
          <w:color w:val="000000"/>
        </w:rPr>
      </w:pPr>
      <w:r w:rsidRPr="00095E65">
        <w:rPr>
          <w:rFonts w:cs="Arial"/>
        </w:rPr>
        <w:tab/>
      </w:r>
      <w:hyperlink r:id="rId9" w:history="1">
        <w:r w:rsidRPr="00095E65">
          <w:rPr>
            <w:rStyle w:val="Lienhypertexte"/>
          </w:rPr>
          <w:t>asard13@orange.fr</w:t>
        </w:r>
      </w:hyperlink>
      <w:r w:rsidRPr="00095E65">
        <w:rPr>
          <w:rFonts w:cs="Arial"/>
        </w:rPr>
        <w:t xml:space="preserve"> - Site : </w:t>
      </w:r>
      <w:hyperlink r:id="rId10" w:history="1">
        <w:r w:rsidRPr="00095E65">
          <w:rPr>
            <w:rStyle w:val="Lienhypertexte"/>
            <w:color w:val="000000"/>
          </w:rPr>
          <w:t>www.asard.fr</w:t>
        </w:r>
      </w:hyperlink>
    </w:p>
    <w:p w:rsidR="00EA1274" w:rsidRDefault="00EA1274" w:rsidP="00726681">
      <w:pPr>
        <w:pStyle w:val="Sansinterligne"/>
        <w:tabs>
          <w:tab w:val="left" w:pos="3686"/>
        </w:tabs>
        <w:jc w:val="both"/>
        <w:rPr>
          <w:rStyle w:val="Lienhypertexte"/>
          <w:color w:val="000000"/>
        </w:rPr>
      </w:pPr>
    </w:p>
    <w:p w:rsidR="00EA1274" w:rsidRPr="00EA1274" w:rsidRDefault="00EA1274" w:rsidP="00726681">
      <w:pPr>
        <w:pStyle w:val="Sansinterligne"/>
        <w:tabs>
          <w:tab w:val="left" w:pos="3686"/>
        </w:tabs>
        <w:jc w:val="both"/>
        <w:rPr>
          <w:rStyle w:val="Lienhypertexte"/>
          <w:color w:val="000000"/>
          <w:u w:val="none"/>
        </w:rPr>
      </w:pPr>
      <w:r w:rsidRPr="00EA1274">
        <w:rPr>
          <w:rStyle w:val="Lienhypertexte"/>
          <w:color w:val="000000"/>
          <w:u w:val="none"/>
        </w:rPr>
        <w:t>Toutes les informations « Heures de convocation » et « Liste des engagés » paraîtront sur le site de l’Association.</w:t>
      </w:r>
    </w:p>
    <w:p w:rsidR="00EA1274" w:rsidRPr="00095E65" w:rsidRDefault="00EA1274" w:rsidP="00726681">
      <w:pPr>
        <w:pStyle w:val="Sansinterligne"/>
        <w:tabs>
          <w:tab w:val="left" w:pos="3686"/>
        </w:tabs>
        <w:jc w:val="both"/>
        <w:rPr>
          <w:rFonts w:cs="Arial"/>
        </w:rPr>
      </w:pPr>
    </w:p>
    <w:p w:rsidR="00726681" w:rsidRPr="00B3052F" w:rsidRDefault="00726681" w:rsidP="00726681">
      <w:pPr>
        <w:tabs>
          <w:tab w:val="left" w:pos="3119"/>
        </w:tabs>
        <w:spacing w:line="240" w:lineRule="exact"/>
        <w:jc w:val="both"/>
        <w:rPr>
          <w:rFonts w:cs="Arial"/>
          <w:b/>
          <w:bCs/>
          <w:i/>
          <w:iCs/>
          <w:smallCaps/>
          <w:sz w:val="24"/>
          <w:szCs w:val="26"/>
        </w:rPr>
      </w:pPr>
      <w:r w:rsidRPr="00B3052F">
        <w:rPr>
          <w:rFonts w:cs="Arial"/>
          <w:b/>
          <w:bCs/>
          <w:i/>
          <w:iCs/>
          <w:smallCaps/>
          <w:sz w:val="24"/>
          <w:szCs w:val="26"/>
        </w:rPr>
        <w:t>Organisateur technique</w:t>
      </w:r>
      <w:r w:rsidRPr="00B3052F">
        <w:rPr>
          <w:rFonts w:cs="Arial"/>
          <w:b/>
          <w:bCs/>
          <w:i/>
          <w:iCs/>
          <w:smallCaps/>
          <w:sz w:val="24"/>
          <w:szCs w:val="26"/>
        </w:rPr>
        <w:tab/>
      </w:r>
      <w:r w:rsidRPr="00B3052F">
        <w:rPr>
          <w:rFonts w:cs="Arial"/>
          <w:szCs w:val="24"/>
        </w:rPr>
        <w:t>Marie-odile VINCENSINI</w:t>
      </w:r>
    </w:p>
    <w:p w:rsidR="00726681" w:rsidRPr="000078B7" w:rsidRDefault="000078B7" w:rsidP="000078B7">
      <w:pPr>
        <w:pStyle w:val="T11"/>
      </w:pPr>
      <w:r>
        <w:t>1.1P.</w:t>
      </w:r>
      <w:r>
        <w:tab/>
      </w:r>
      <w:r w:rsidR="00726681" w:rsidRPr="000078B7">
        <w:t>Officiels</w:t>
      </w:r>
    </w:p>
    <w:p w:rsidR="0009295B" w:rsidRDefault="0009295B" w:rsidP="00726681">
      <w:pPr>
        <w:tabs>
          <w:tab w:val="left" w:pos="2977"/>
          <w:tab w:val="left" w:pos="5103"/>
          <w:tab w:val="left" w:pos="5387"/>
          <w:tab w:val="right" w:pos="9639"/>
        </w:tabs>
        <w:ind w:left="3402" w:hanging="3402"/>
        <w:rPr>
          <w:rFonts w:cs="Arial"/>
          <w:szCs w:val="24"/>
        </w:rPr>
      </w:pPr>
      <w:r>
        <w:rPr>
          <w:rFonts w:cs="Arial"/>
          <w:szCs w:val="24"/>
        </w:rPr>
        <w:t>Délégué de la Ligue chargé des RTS 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Mr VIEUX Patrick</w:t>
      </w:r>
      <w:r>
        <w:rPr>
          <w:rFonts w:cs="Arial"/>
          <w:szCs w:val="24"/>
        </w:rPr>
        <w:tab/>
        <w:t>113719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402" w:hanging="3402"/>
        <w:rPr>
          <w:rFonts w:cs="Arial"/>
          <w:szCs w:val="24"/>
        </w:rPr>
      </w:pPr>
      <w:r w:rsidRPr="00B3052F">
        <w:rPr>
          <w:rFonts w:cs="Arial"/>
          <w:szCs w:val="24"/>
        </w:rPr>
        <w:t>Commissaires sportifs :</w:t>
      </w:r>
      <w:r w:rsidRPr="00B3052F">
        <w:rPr>
          <w:rFonts w:cs="Arial"/>
          <w:szCs w:val="24"/>
        </w:rPr>
        <w:tab/>
        <w:t>Président:</w:t>
      </w:r>
      <w:r w:rsidRPr="00B3052F">
        <w:rPr>
          <w:rFonts w:cs="Arial"/>
          <w:szCs w:val="24"/>
        </w:rPr>
        <w:tab/>
        <w:t>Mr ARGELES Aimé</w:t>
      </w:r>
      <w:r w:rsidRPr="00B3052F">
        <w:rPr>
          <w:rFonts w:cs="Arial"/>
          <w:szCs w:val="24"/>
        </w:rPr>
        <w:tab/>
        <w:t>5043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402" w:hanging="3402"/>
        <w:rPr>
          <w:rFonts w:cs="Arial"/>
          <w:szCs w:val="24"/>
        </w:rPr>
      </w:pPr>
      <w:r w:rsidRPr="00B3052F">
        <w:rPr>
          <w:rFonts w:cs="Arial"/>
          <w:szCs w:val="24"/>
        </w:rPr>
        <w:tab/>
        <w:t>Collège:</w:t>
      </w:r>
      <w:r w:rsidRPr="00B3052F">
        <w:rPr>
          <w:rFonts w:cs="Arial"/>
          <w:szCs w:val="24"/>
        </w:rPr>
        <w:tab/>
      </w:r>
      <w:r w:rsidR="00AC00EE">
        <w:rPr>
          <w:rFonts w:cs="Arial"/>
          <w:szCs w:val="24"/>
          <w:lang w:val="en-US"/>
        </w:rPr>
        <w:t>Mr</w:t>
      </w:r>
      <w:r w:rsidR="00AC00EE" w:rsidRPr="00B3052F">
        <w:rPr>
          <w:rFonts w:cs="Arial"/>
          <w:szCs w:val="24"/>
          <w:lang w:val="en-US"/>
        </w:rPr>
        <w:t xml:space="preserve"> POUQUINE Georges</w:t>
      </w:r>
      <w:r w:rsidR="00AC00EE" w:rsidRPr="00B3052F">
        <w:rPr>
          <w:rFonts w:cs="Arial"/>
          <w:szCs w:val="24"/>
          <w:lang w:val="en-US"/>
        </w:rPr>
        <w:tab/>
        <w:t>20225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rPr>
          <w:rFonts w:cs="Arial"/>
          <w:szCs w:val="24"/>
        </w:rPr>
      </w:pPr>
      <w:r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</w:rPr>
        <w:t>Mme GHIGO Denyse</w:t>
      </w:r>
      <w:r w:rsidRPr="00B3052F">
        <w:rPr>
          <w:rFonts w:cs="Arial"/>
          <w:szCs w:val="24"/>
        </w:rPr>
        <w:tab/>
        <w:t>1968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4678" w:hanging="4678"/>
        <w:rPr>
          <w:rFonts w:cs="Arial"/>
          <w:szCs w:val="24"/>
        </w:rPr>
      </w:pPr>
      <w:r w:rsidRPr="00B3052F">
        <w:rPr>
          <w:rFonts w:cs="Arial"/>
          <w:szCs w:val="24"/>
        </w:rPr>
        <w:t>Directeur de course :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  <w:t>Mr GHIGO Gérard</w:t>
      </w:r>
      <w:r w:rsidRPr="00B3052F">
        <w:rPr>
          <w:rFonts w:cs="Arial"/>
          <w:szCs w:val="24"/>
        </w:rPr>
        <w:tab/>
        <w:t>1967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4678" w:hanging="4678"/>
        <w:rPr>
          <w:rFonts w:cs="Arial"/>
          <w:szCs w:val="24"/>
        </w:rPr>
      </w:pPr>
      <w:r w:rsidRPr="00B3052F">
        <w:rPr>
          <w:rFonts w:cs="Arial"/>
          <w:szCs w:val="24"/>
        </w:rPr>
        <w:t>Directeurs de course adjoints :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  <w:t>Mr EYDOUX André</w:t>
      </w:r>
      <w:r w:rsidRPr="00B3052F">
        <w:rPr>
          <w:rFonts w:cs="Arial"/>
          <w:szCs w:val="24"/>
        </w:rPr>
        <w:tab/>
        <w:t>7205</w:t>
      </w:r>
    </w:p>
    <w:p w:rsidR="00726681" w:rsidRPr="00FE5A81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="00AC00EE">
        <w:rPr>
          <w:rFonts w:cs="Arial"/>
          <w:szCs w:val="24"/>
        </w:rPr>
        <w:t>Mr BOI Pierre</w:t>
      </w:r>
      <w:r w:rsidR="00AC00EE">
        <w:rPr>
          <w:rFonts w:cs="Arial"/>
          <w:szCs w:val="24"/>
        </w:rPr>
        <w:tab/>
        <w:t>12623</w:t>
      </w:r>
    </w:p>
    <w:p w:rsidR="00726681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="00AC00EE">
        <w:rPr>
          <w:rFonts w:cs="Arial"/>
          <w:szCs w:val="24"/>
        </w:rPr>
        <w:t>Mr RICHARD Robert</w:t>
      </w:r>
      <w:r w:rsidR="00AC00EE">
        <w:rPr>
          <w:rFonts w:cs="Arial"/>
          <w:szCs w:val="24"/>
        </w:rPr>
        <w:tab/>
        <w:t>33762</w:t>
      </w:r>
    </w:p>
    <w:p w:rsidR="00865C85" w:rsidRDefault="00865C85" w:rsidP="00726681">
      <w:pPr>
        <w:tabs>
          <w:tab w:val="left" w:pos="2977"/>
          <w:tab w:val="left" w:pos="5103"/>
          <w:tab w:val="left" w:pos="5387"/>
          <w:tab w:val="right" w:pos="9639"/>
        </w:tabs>
        <w:rPr>
          <w:rFonts w:cs="Arial"/>
          <w:szCs w:val="24"/>
        </w:rPr>
      </w:pPr>
      <w:r>
        <w:rPr>
          <w:rFonts w:cs="Arial"/>
          <w:szCs w:val="24"/>
        </w:rPr>
        <w:t>Directeurs de course adjoints délégués aux ES :</w:t>
      </w:r>
      <w:r>
        <w:rPr>
          <w:rFonts w:cs="Arial"/>
          <w:szCs w:val="24"/>
        </w:rPr>
        <w:tab/>
        <w:t>Mr PINON Jacky</w:t>
      </w:r>
      <w:r>
        <w:rPr>
          <w:rFonts w:cs="Arial"/>
          <w:szCs w:val="24"/>
        </w:rPr>
        <w:tab/>
        <w:t>5330</w:t>
      </w:r>
    </w:p>
    <w:p w:rsidR="00865C85" w:rsidRPr="00B3052F" w:rsidRDefault="00865C85" w:rsidP="00726681">
      <w:pPr>
        <w:tabs>
          <w:tab w:val="left" w:pos="2977"/>
          <w:tab w:val="left" w:pos="5103"/>
          <w:tab w:val="left" w:pos="5387"/>
          <w:tab w:val="right" w:pos="9639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Mr BARDIN Yannick</w:t>
      </w:r>
      <w:r>
        <w:rPr>
          <w:rFonts w:cs="Arial"/>
          <w:szCs w:val="24"/>
        </w:rPr>
        <w:tab/>
      </w:r>
      <w:r w:rsidR="0009295B">
        <w:rPr>
          <w:rFonts w:cs="Arial"/>
          <w:szCs w:val="24"/>
        </w:rPr>
        <w:t>46622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>Adjoint à la direction de course chargé du BBR :</w:t>
      </w:r>
      <w:r w:rsidRPr="00B3052F">
        <w:rPr>
          <w:rFonts w:cs="Arial"/>
          <w:szCs w:val="24"/>
        </w:rPr>
        <w:tab/>
        <w:t>Mr SCHMIT Clair</w:t>
      </w:r>
      <w:r w:rsidRPr="00B3052F">
        <w:rPr>
          <w:rFonts w:cs="Arial"/>
          <w:szCs w:val="24"/>
        </w:rPr>
        <w:tab/>
        <w:t>9199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>Méde</w:t>
      </w:r>
      <w:r w:rsidR="00AC00EE">
        <w:rPr>
          <w:rFonts w:cs="Arial"/>
          <w:szCs w:val="24"/>
        </w:rPr>
        <w:t>cin Chef :</w:t>
      </w:r>
      <w:r w:rsidR="00AC00EE">
        <w:rPr>
          <w:rFonts w:cs="Arial"/>
          <w:szCs w:val="24"/>
        </w:rPr>
        <w:tab/>
      </w:r>
      <w:r w:rsidR="00AC00EE">
        <w:rPr>
          <w:rFonts w:cs="Arial"/>
          <w:szCs w:val="24"/>
        </w:rPr>
        <w:tab/>
      </w:r>
      <w:r w:rsidR="00AC00EE">
        <w:rPr>
          <w:rFonts w:cs="Arial"/>
          <w:szCs w:val="24"/>
        </w:rPr>
        <w:tab/>
        <w:t xml:space="preserve">Dr </w:t>
      </w:r>
      <w:r w:rsidR="0009295B">
        <w:rPr>
          <w:rFonts w:cs="Arial"/>
          <w:szCs w:val="24"/>
        </w:rPr>
        <w:t>TAMISIER Michèle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2977" w:hanging="2977"/>
        <w:rPr>
          <w:rFonts w:cs="Arial"/>
          <w:szCs w:val="24"/>
        </w:rPr>
      </w:pPr>
      <w:r w:rsidRPr="00B3052F">
        <w:rPr>
          <w:rFonts w:cs="Arial"/>
          <w:szCs w:val="24"/>
        </w:rPr>
        <w:t>Commissaires techniques :</w:t>
      </w:r>
      <w:r w:rsidRPr="00B3052F">
        <w:rPr>
          <w:rFonts w:cs="Arial"/>
          <w:szCs w:val="24"/>
        </w:rPr>
        <w:tab/>
        <w:t>Responsable</w:t>
      </w:r>
      <w:r w:rsidRPr="00B3052F">
        <w:rPr>
          <w:rFonts w:cs="Arial"/>
          <w:szCs w:val="24"/>
        </w:rPr>
        <w:tab/>
        <w:t>Mr FRANCOU Bertrand</w:t>
      </w:r>
      <w:r w:rsidRPr="00B3052F">
        <w:rPr>
          <w:rFonts w:cs="Arial"/>
          <w:szCs w:val="24"/>
        </w:rPr>
        <w:tab/>
        <w:t>4010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  <w:lang w:val="en-US"/>
        </w:rPr>
      </w:pPr>
      <w:r w:rsidRPr="00B3052F"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  <w:lang w:val="en-US"/>
        </w:rPr>
        <w:tab/>
        <w:t>Mr BORDERON Loys</w:t>
      </w:r>
      <w:r w:rsidRPr="00B3052F">
        <w:rPr>
          <w:rFonts w:cs="Arial"/>
          <w:szCs w:val="24"/>
          <w:lang w:val="en-US"/>
        </w:rPr>
        <w:tab/>
        <w:t>183288</w:t>
      </w:r>
    </w:p>
    <w:p w:rsidR="00726681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  <w:lang w:val="en-US"/>
        </w:rPr>
      </w:pPr>
      <w:r w:rsidRPr="00B3052F"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  <w:lang w:val="en-US"/>
        </w:rPr>
        <w:tab/>
      </w:r>
      <w:r w:rsidRPr="00B3052F">
        <w:rPr>
          <w:rFonts w:cs="Arial"/>
          <w:szCs w:val="24"/>
          <w:lang w:val="en-US"/>
        </w:rPr>
        <w:tab/>
        <w:t>Mr CANEL Jean-Louis</w:t>
      </w:r>
      <w:r w:rsidRPr="00B3052F">
        <w:rPr>
          <w:rFonts w:cs="Arial"/>
          <w:szCs w:val="24"/>
          <w:lang w:val="en-US"/>
        </w:rPr>
        <w:tab/>
        <w:t>50539</w:t>
      </w:r>
    </w:p>
    <w:p w:rsidR="00726681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  <w:t>Mr CORBET Robert</w:t>
      </w:r>
      <w:r>
        <w:rPr>
          <w:rFonts w:cs="Arial"/>
          <w:szCs w:val="24"/>
          <w:lang w:val="en-US"/>
        </w:rPr>
        <w:tab/>
        <w:t>6850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</w:r>
      <w:r>
        <w:rPr>
          <w:rFonts w:cs="Arial"/>
          <w:szCs w:val="24"/>
          <w:lang w:val="en-US"/>
        </w:rPr>
        <w:tab/>
        <w:t>Mr FORESTELLO Jean-Pierre</w:t>
      </w:r>
      <w:r>
        <w:rPr>
          <w:rFonts w:cs="Arial"/>
          <w:szCs w:val="24"/>
          <w:lang w:val="en-US"/>
        </w:rPr>
        <w:tab/>
        <w:t>11620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>Chargés des relations avec les concurrents :</w:t>
      </w:r>
      <w:r w:rsidRPr="00B3052F">
        <w:rPr>
          <w:rFonts w:cs="Arial"/>
          <w:szCs w:val="24"/>
        </w:rPr>
        <w:tab/>
        <w:t>Mme SCHMIT Sylvie</w:t>
      </w:r>
      <w:r w:rsidRPr="00B3052F">
        <w:rPr>
          <w:rFonts w:cs="Arial"/>
          <w:szCs w:val="24"/>
        </w:rPr>
        <w:tab/>
        <w:t>36488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="00AC00EE">
        <w:rPr>
          <w:rFonts w:cs="Arial"/>
          <w:szCs w:val="24"/>
        </w:rPr>
        <w:t>Mme BOI Jeanne</w:t>
      </w:r>
      <w:r w:rsidR="00AC00EE">
        <w:rPr>
          <w:rFonts w:cs="Arial"/>
          <w:szCs w:val="24"/>
        </w:rPr>
        <w:tab/>
      </w:r>
      <w:r w:rsidR="0009295B">
        <w:rPr>
          <w:rFonts w:cs="Arial"/>
          <w:szCs w:val="24"/>
        </w:rPr>
        <w:t>27373</w:t>
      </w:r>
    </w:p>
    <w:p w:rsidR="00726681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>Chargé des commissaires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  <w:t>Mme GUYON Sylvie</w:t>
      </w:r>
      <w:r>
        <w:rPr>
          <w:rFonts w:cs="Arial"/>
          <w:szCs w:val="24"/>
        </w:rPr>
        <w:tab/>
      </w:r>
      <w:r w:rsidRPr="00B3052F">
        <w:rPr>
          <w:rFonts w:cs="Arial"/>
          <w:szCs w:val="24"/>
        </w:rPr>
        <w:t>153064</w:t>
      </w:r>
    </w:p>
    <w:p w:rsidR="00726681" w:rsidRPr="00B3052F" w:rsidRDefault="00726681" w:rsidP="00726681">
      <w:pPr>
        <w:tabs>
          <w:tab w:val="left" w:pos="2977"/>
          <w:tab w:val="left" w:pos="5103"/>
          <w:tab w:val="left" w:pos="5387"/>
          <w:tab w:val="right" w:pos="9639"/>
        </w:tabs>
        <w:ind w:left="3686" w:hanging="3686"/>
        <w:rPr>
          <w:rFonts w:cs="Arial"/>
          <w:szCs w:val="24"/>
        </w:rPr>
      </w:pPr>
      <w:r w:rsidRPr="00B3052F">
        <w:rPr>
          <w:rFonts w:cs="Arial"/>
          <w:szCs w:val="24"/>
        </w:rPr>
        <w:t>Chargé des relations avec la p</w:t>
      </w:r>
      <w:r w:rsidR="00AC00EE">
        <w:rPr>
          <w:rFonts w:cs="Arial"/>
          <w:szCs w:val="24"/>
        </w:rPr>
        <w:t>resse :</w:t>
      </w:r>
      <w:r w:rsidR="00AC00EE">
        <w:rPr>
          <w:rFonts w:cs="Arial"/>
          <w:szCs w:val="24"/>
        </w:rPr>
        <w:tab/>
      </w:r>
      <w:r w:rsidR="00AC00EE">
        <w:rPr>
          <w:rFonts w:cs="Arial"/>
          <w:szCs w:val="24"/>
        </w:rPr>
        <w:tab/>
      </w:r>
      <w:r w:rsidR="0009295B">
        <w:rPr>
          <w:rFonts w:cs="Arial"/>
          <w:szCs w:val="24"/>
        </w:rPr>
        <w:t>Mme AVON Evelyne</w:t>
      </w:r>
    </w:p>
    <w:p w:rsidR="00726681" w:rsidRPr="00B3052F" w:rsidRDefault="00726681" w:rsidP="000078B7">
      <w:pPr>
        <w:pStyle w:val="T11"/>
      </w:pPr>
      <w:r w:rsidRPr="00B3052F">
        <w:t>1.2P</w:t>
      </w:r>
      <w:r w:rsidR="000078B7">
        <w:t>.</w:t>
      </w:r>
      <w:r w:rsidR="000078B7">
        <w:tab/>
      </w:r>
      <w:r w:rsidRPr="00B3052F">
        <w:t>Eligibilité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Le Rallye Régional Automobile « Ronde de la Durance », compte pour la coupe de France des Rallyes 201</w:t>
      </w:r>
      <w:r w:rsidR="000078B7">
        <w:rPr>
          <w:rFonts w:cs="Arial"/>
          <w:szCs w:val="24"/>
        </w:rPr>
        <w:t xml:space="preserve">6 </w:t>
      </w:r>
      <w:r w:rsidRPr="00B3052F">
        <w:rPr>
          <w:rFonts w:cs="Arial"/>
          <w:szCs w:val="24"/>
        </w:rPr>
        <w:t xml:space="preserve">coefficient 2, le Challenge </w:t>
      </w:r>
      <w:r w:rsidR="00344B26">
        <w:rPr>
          <w:rFonts w:cs="Arial"/>
          <w:szCs w:val="24"/>
        </w:rPr>
        <w:t>de la Ligue</w:t>
      </w:r>
      <w:r w:rsidRPr="00B3052F">
        <w:rPr>
          <w:rFonts w:cs="Arial"/>
          <w:szCs w:val="24"/>
        </w:rPr>
        <w:t xml:space="preserve"> Provence Alpes Côte d’Azur et le Challenge </w:t>
      </w:r>
      <w:r w:rsidR="00344B26">
        <w:rPr>
          <w:rFonts w:cs="Arial"/>
          <w:szCs w:val="24"/>
        </w:rPr>
        <w:t>de la Ligue</w:t>
      </w:r>
      <w:r w:rsidRPr="00B3052F">
        <w:rPr>
          <w:rFonts w:cs="Arial"/>
          <w:szCs w:val="24"/>
        </w:rPr>
        <w:t xml:space="preserve"> Provence Alpes Côte d’Azur « Jeune Espoir Rallye ».</w:t>
      </w:r>
    </w:p>
    <w:p w:rsidR="00726681" w:rsidRPr="00B3052F" w:rsidRDefault="00726681" w:rsidP="000078B7">
      <w:pPr>
        <w:pStyle w:val="T11"/>
      </w:pPr>
      <w:r w:rsidRPr="00B3052F">
        <w:t>1.3P</w:t>
      </w:r>
      <w:r w:rsidR="000078B7">
        <w:t>.</w:t>
      </w:r>
      <w:r w:rsidR="000078B7">
        <w:tab/>
      </w:r>
      <w:r w:rsidRPr="00B3052F">
        <w:t>Vérifications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Les équipages engagés recevront</w:t>
      </w:r>
      <w:r w:rsidR="0009295B">
        <w:rPr>
          <w:rFonts w:cs="Arial"/>
          <w:szCs w:val="24"/>
        </w:rPr>
        <w:t xml:space="preserve"> par email</w:t>
      </w:r>
      <w:r w:rsidRPr="00B3052F">
        <w:rPr>
          <w:rFonts w:cs="Arial"/>
          <w:szCs w:val="24"/>
        </w:rPr>
        <w:t>, avec leur accusé de réception d’engagement, une convocation pour les vérifications administrative</w:t>
      </w:r>
      <w:r w:rsidR="000078B7">
        <w:rPr>
          <w:rFonts w:cs="Arial"/>
          <w:szCs w:val="24"/>
        </w:rPr>
        <w:t>s qui auront lieu le samedi 25</w:t>
      </w:r>
      <w:r w:rsidRPr="00B3052F">
        <w:rPr>
          <w:rFonts w:cs="Arial"/>
          <w:szCs w:val="24"/>
        </w:rPr>
        <w:t>/0</w:t>
      </w:r>
      <w:r w:rsidR="000078B7">
        <w:rPr>
          <w:rFonts w:cs="Arial"/>
          <w:szCs w:val="24"/>
        </w:rPr>
        <w:t>6</w:t>
      </w:r>
      <w:r w:rsidRPr="00B3052F">
        <w:rPr>
          <w:rFonts w:cs="Arial"/>
          <w:szCs w:val="24"/>
        </w:rPr>
        <w:t>/1</w:t>
      </w:r>
      <w:r w:rsidR="000078B7">
        <w:rPr>
          <w:rFonts w:cs="Arial"/>
          <w:szCs w:val="24"/>
        </w:rPr>
        <w:t>6</w:t>
      </w:r>
      <w:r w:rsidRPr="00B3052F">
        <w:rPr>
          <w:rFonts w:cs="Arial"/>
          <w:szCs w:val="24"/>
        </w:rPr>
        <w:t xml:space="preserve"> de 07H15 à 11H00 à </w:t>
      </w:r>
      <w:r w:rsidR="00EA1274">
        <w:rPr>
          <w:rFonts w:cs="Arial"/>
          <w:szCs w:val="24"/>
        </w:rPr>
        <w:t>la salle Anglade – La Fenière</w:t>
      </w:r>
      <w:r w:rsidRPr="00B3052F">
        <w:rPr>
          <w:rFonts w:cs="Arial"/>
          <w:szCs w:val="24"/>
        </w:rPr>
        <w:t xml:space="preserve"> à la Roque d’Anthéron.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 xml:space="preserve">Les vérifications techniques auront lieu le </w:t>
      </w:r>
      <w:r w:rsidR="000078B7">
        <w:rPr>
          <w:rFonts w:cs="Arial"/>
          <w:szCs w:val="24"/>
        </w:rPr>
        <w:t>25</w:t>
      </w:r>
      <w:r w:rsidRPr="00B3052F">
        <w:rPr>
          <w:rFonts w:cs="Arial"/>
          <w:szCs w:val="24"/>
        </w:rPr>
        <w:t>/0</w:t>
      </w:r>
      <w:r w:rsidR="000078B7">
        <w:rPr>
          <w:rFonts w:cs="Arial"/>
          <w:szCs w:val="24"/>
        </w:rPr>
        <w:t>6</w:t>
      </w:r>
      <w:r w:rsidRPr="00B3052F">
        <w:rPr>
          <w:rFonts w:cs="Arial"/>
          <w:szCs w:val="24"/>
        </w:rPr>
        <w:t>/1</w:t>
      </w:r>
      <w:r w:rsidR="000078B7">
        <w:rPr>
          <w:rFonts w:cs="Arial"/>
          <w:szCs w:val="24"/>
        </w:rPr>
        <w:t>6</w:t>
      </w:r>
      <w:r w:rsidRPr="00B3052F">
        <w:rPr>
          <w:rFonts w:cs="Arial"/>
          <w:szCs w:val="24"/>
        </w:rPr>
        <w:t xml:space="preserve"> de 07H30 à 11H15 </w:t>
      </w:r>
      <w:r w:rsidR="00344B26">
        <w:rPr>
          <w:rFonts w:cs="Arial"/>
          <w:szCs w:val="24"/>
        </w:rPr>
        <w:t>au Parking La Fenière face au SPAR de la Roque</w:t>
      </w:r>
      <w:r w:rsidRPr="00B3052F">
        <w:rPr>
          <w:rFonts w:cs="Arial"/>
          <w:szCs w:val="24"/>
        </w:rPr>
        <w:t xml:space="preserve"> d’Anthéron.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 xml:space="preserve">Les vérifications finales seront effectuées au garage Pagès à </w:t>
      </w:r>
      <w:smartTag w:uri="urn:schemas-microsoft-com:office:smarttags" w:element="PersonName">
        <w:smartTagPr>
          <w:attr w:name="ProductID" w:val="la Roque"/>
        </w:smartTagPr>
        <w:r w:rsidRPr="00B3052F">
          <w:rPr>
            <w:rFonts w:cs="Arial"/>
            <w:szCs w:val="24"/>
          </w:rPr>
          <w:t>la Roque</w:t>
        </w:r>
      </w:smartTag>
      <w:r w:rsidRPr="00B3052F">
        <w:rPr>
          <w:rFonts w:cs="Arial"/>
          <w:szCs w:val="24"/>
        </w:rPr>
        <w:t xml:space="preserve"> d’Anthéron.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Taux horaire de la main d’œuvre : 60 Euros TTC.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B3052F" w:rsidRDefault="00726681" w:rsidP="000078B7">
      <w:pPr>
        <w:pStyle w:val="T1"/>
      </w:pPr>
      <w:r w:rsidRPr="00B3052F">
        <w:t>ARTICLE 2</w:t>
      </w:r>
      <w:r w:rsidR="000078B7">
        <w:t>P.</w:t>
      </w:r>
      <w:r w:rsidRPr="00B3052F">
        <w:t xml:space="preserve"> ASSURANCES</w:t>
      </w:r>
    </w:p>
    <w:p w:rsidR="00726681" w:rsidRPr="00B3052F" w:rsidRDefault="00726681" w:rsidP="00726681">
      <w:pPr>
        <w:rPr>
          <w:rFonts w:cs="Arial"/>
          <w:szCs w:val="24"/>
        </w:rPr>
      </w:pPr>
      <w:r w:rsidRPr="00B3052F">
        <w:rPr>
          <w:rFonts w:cs="Arial"/>
          <w:szCs w:val="24"/>
        </w:rPr>
        <w:t>Conforme au règlement standard FFSA.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B3052F" w:rsidRDefault="00726681" w:rsidP="000078B7">
      <w:pPr>
        <w:pStyle w:val="T1"/>
      </w:pPr>
      <w:r w:rsidRPr="00B3052F">
        <w:lastRenderedPageBreak/>
        <w:t>ARTICLE 3P</w:t>
      </w:r>
      <w:r w:rsidR="000078B7">
        <w:t xml:space="preserve">. </w:t>
      </w:r>
      <w:r w:rsidRPr="00B3052F">
        <w:t>CONCURRENTS ET PILOTES</w:t>
      </w:r>
    </w:p>
    <w:p w:rsidR="00726681" w:rsidRPr="00B3052F" w:rsidRDefault="00726681" w:rsidP="000078B7">
      <w:pPr>
        <w:pStyle w:val="T11"/>
      </w:pPr>
      <w:r w:rsidRPr="00B3052F">
        <w:t>3.1P</w:t>
      </w:r>
      <w:r w:rsidR="000078B7">
        <w:t>.</w:t>
      </w:r>
      <w:r w:rsidR="000078B7">
        <w:tab/>
      </w:r>
      <w:r w:rsidRPr="00B3052F">
        <w:t>Demande d’engagement - Inscriptions</w:t>
      </w:r>
    </w:p>
    <w:p w:rsidR="00726681" w:rsidRPr="00B3052F" w:rsidRDefault="00726681" w:rsidP="00803566">
      <w:pPr>
        <w:tabs>
          <w:tab w:val="left" w:pos="993"/>
        </w:tabs>
        <w:ind w:left="993" w:hanging="993"/>
        <w:jc w:val="both"/>
        <w:rPr>
          <w:rFonts w:cs="Arial"/>
          <w:szCs w:val="24"/>
        </w:rPr>
      </w:pPr>
      <w:r w:rsidRPr="000078B7">
        <w:rPr>
          <w:rFonts w:cs="Arial"/>
          <w:b/>
          <w:color w:val="002060"/>
          <w:szCs w:val="24"/>
        </w:rPr>
        <w:t>3.1.5P</w:t>
      </w:r>
      <w:r w:rsidR="00803566">
        <w:rPr>
          <w:rFonts w:cs="Arial"/>
          <w:b/>
          <w:color w:val="002060"/>
          <w:szCs w:val="24"/>
        </w:rPr>
        <w:t>.</w:t>
      </w:r>
      <w:r w:rsidRPr="00B3052F">
        <w:rPr>
          <w:rFonts w:cs="Arial"/>
          <w:b/>
          <w:szCs w:val="24"/>
        </w:rPr>
        <w:tab/>
      </w:r>
      <w:r w:rsidRPr="00B3052F">
        <w:rPr>
          <w:rFonts w:cs="Arial"/>
          <w:szCs w:val="24"/>
        </w:rPr>
        <w:t>Toute personne qui désire participer au 4</w:t>
      </w:r>
      <w:r w:rsidR="000078B7">
        <w:rPr>
          <w:rFonts w:cs="Arial"/>
          <w:szCs w:val="24"/>
        </w:rPr>
        <w:t>3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 xml:space="preserve"> Rallye Régional « Ronde de la Durance » doit adresser au secrétariat du rallye (cachet de la poste faisant foi) la demande d’engagement ci-jointe, dûment complétée avant le </w:t>
      </w:r>
      <w:r w:rsidR="00AC00EE">
        <w:rPr>
          <w:rFonts w:cs="Arial"/>
          <w:szCs w:val="24"/>
        </w:rPr>
        <w:t>13</w:t>
      </w:r>
      <w:r w:rsidRPr="00424FB0">
        <w:rPr>
          <w:rFonts w:cs="Arial"/>
          <w:szCs w:val="24"/>
        </w:rPr>
        <w:t xml:space="preserve"> </w:t>
      </w:r>
      <w:r w:rsidR="000078B7">
        <w:rPr>
          <w:rFonts w:cs="Arial"/>
          <w:szCs w:val="24"/>
        </w:rPr>
        <w:t>juin 2016</w:t>
      </w:r>
      <w:r w:rsidRPr="00424FB0">
        <w:rPr>
          <w:rFonts w:cs="Arial"/>
          <w:szCs w:val="24"/>
        </w:rPr>
        <w:t xml:space="preserve"> </w:t>
      </w:r>
      <w:r w:rsidRPr="00B3052F">
        <w:rPr>
          <w:rFonts w:cs="Arial"/>
          <w:szCs w:val="24"/>
        </w:rPr>
        <w:t>minuit au plus tard.</w:t>
      </w:r>
    </w:p>
    <w:p w:rsidR="00726681" w:rsidRPr="00B3052F" w:rsidRDefault="00726681" w:rsidP="00803566">
      <w:pPr>
        <w:tabs>
          <w:tab w:val="left" w:pos="993"/>
        </w:tabs>
        <w:spacing w:before="120" w:after="120"/>
        <w:ind w:left="993" w:hanging="993"/>
        <w:jc w:val="both"/>
        <w:rPr>
          <w:rFonts w:cs="Arial"/>
          <w:szCs w:val="24"/>
        </w:rPr>
      </w:pPr>
      <w:r w:rsidRPr="000078B7">
        <w:rPr>
          <w:rFonts w:cs="Arial"/>
          <w:b/>
          <w:color w:val="002060"/>
          <w:szCs w:val="24"/>
        </w:rPr>
        <w:t>3.1.10P</w:t>
      </w:r>
      <w:r w:rsidR="00803566">
        <w:rPr>
          <w:rFonts w:cs="Arial"/>
          <w:b/>
          <w:color w:val="002060"/>
          <w:szCs w:val="24"/>
        </w:rPr>
        <w:t>.</w:t>
      </w:r>
      <w:r w:rsidRPr="00B3052F">
        <w:rPr>
          <w:rFonts w:cs="Arial"/>
          <w:b/>
          <w:szCs w:val="24"/>
        </w:rPr>
        <w:tab/>
      </w:r>
      <w:r w:rsidRPr="00B3052F">
        <w:rPr>
          <w:rFonts w:cs="Arial"/>
          <w:szCs w:val="24"/>
        </w:rPr>
        <w:t xml:space="preserve">Le nombre des engagés est fixé à </w:t>
      </w:r>
      <w:r w:rsidR="00803566">
        <w:rPr>
          <w:rFonts w:cs="Arial"/>
          <w:szCs w:val="24"/>
        </w:rPr>
        <w:t>90</w:t>
      </w:r>
      <w:r w:rsidRPr="00B3052F">
        <w:rPr>
          <w:rFonts w:cs="Arial"/>
          <w:szCs w:val="24"/>
        </w:rPr>
        <w:t xml:space="preserve"> voitures</w:t>
      </w:r>
      <w:r w:rsidR="00AC00EE">
        <w:rPr>
          <w:rFonts w:cs="Arial"/>
          <w:szCs w:val="24"/>
        </w:rPr>
        <w:t>, toutefois celui-ci pourra évoluer en fonction du nombre total d’engagés limités à 1</w:t>
      </w:r>
      <w:r w:rsidR="0009295B">
        <w:rPr>
          <w:rFonts w:cs="Arial"/>
          <w:szCs w:val="24"/>
        </w:rPr>
        <w:t>0</w:t>
      </w:r>
      <w:r w:rsidR="00AC00EE">
        <w:rPr>
          <w:rFonts w:cs="Arial"/>
          <w:szCs w:val="24"/>
        </w:rPr>
        <w:t>5 voitures pour les deux rallyes.</w:t>
      </w:r>
    </w:p>
    <w:p w:rsidR="00726681" w:rsidRPr="00B3052F" w:rsidRDefault="00726681" w:rsidP="00803566">
      <w:pPr>
        <w:tabs>
          <w:tab w:val="left" w:pos="993"/>
          <w:tab w:val="left" w:pos="1134"/>
        </w:tabs>
        <w:spacing w:before="120"/>
        <w:ind w:left="993" w:hanging="993"/>
        <w:jc w:val="both"/>
        <w:rPr>
          <w:rFonts w:cs="Arial"/>
          <w:szCs w:val="24"/>
        </w:rPr>
      </w:pPr>
      <w:r w:rsidRPr="00803566">
        <w:rPr>
          <w:rFonts w:cs="Arial"/>
          <w:b/>
          <w:color w:val="002060"/>
          <w:szCs w:val="24"/>
        </w:rPr>
        <w:t>3.1.11.1P</w:t>
      </w:r>
      <w:r w:rsidR="00803566">
        <w:rPr>
          <w:rFonts w:cs="Arial"/>
          <w:b/>
          <w:color w:val="002060"/>
          <w:szCs w:val="24"/>
        </w:rPr>
        <w:t>.</w:t>
      </w:r>
      <w:r w:rsidRPr="00B3052F">
        <w:rPr>
          <w:rFonts w:cs="Arial"/>
          <w:b/>
          <w:szCs w:val="24"/>
        </w:rPr>
        <w:tab/>
      </w:r>
      <w:r w:rsidRPr="00B3052F">
        <w:rPr>
          <w:rFonts w:cs="Arial"/>
          <w:szCs w:val="24"/>
        </w:rPr>
        <w:t>Les droits d’engagement sont fixés :</w:t>
      </w:r>
    </w:p>
    <w:p w:rsidR="00726681" w:rsidRPr="00803566" w:rsidRDefault="00726681" w:rsidP="00803566">
      <w:pPr>
        <w:pStyle w:val="Paragraphedeliste"/>
        <w:numPr>
          <w:ilvl w:val="0"/>
          <w:numId w:val="23"/>
        </w:numPr>
        <w:tabs>
          <w:tab w:val="left" w:pos="1276"/>
          <w:tab w:val="left" w:pos="6379"/>
        </w:tabs>
        <w:jc w:val="both"/>
        <w:rPr>
          <w:rFonts w:cs="Arial"/>
          <w:szCs w:val="24"/>
        </w:rPr>
      </w:pPr>
      <w:r w:rsidRPr="00803566">
        <w:rPr>
          <w:rFonts w:cs="Arial"/>
          <w:szCs w:val="24"/>
        </w:rPr>
        <w:t>avec la publicité facultative de l’organisateur :</w:t>
      </w:r>
      <w:r w:rsidRPr="00803566">
        <w:rPr>
          <w:rFonts w:cs="Arial"/>
          <w:szCs w:val="24"/>
        </w:rPr>
        <w:tab/>
        <w:t>330 €</w:t>
      </w:r>
    </w:p>
    <w:p w:rsidR="00726681" w:rsidRPr="00803566" w:rsidRDefault="00726681" w:rsidP="00803566">
      <w:pPr>
        <w:pStyle w:val="Paragraphedeliste"/>
        <w:numPr>
          <w:ilvl w:val="0"/>
          <w:numId w:val="23"/>
        </w:numPr>
        <w:tabs>
          <w:tab w:val="left" w:pos="1276"/>
          <w:tab w:val="left" w:pos="6379"/>
        </w:tabs>
        <w:jc w:val="both"/>
        <w:rPr>
          <w:rFonts w:cs="Arial"/>
          <w:szCs w:val="24"/>
        </w:rPr>
      </w:pPr>
      <w:r w:rsidRPr="00803566">
        <w:rPr>
          <w:rFonts w:cs="Arial"/>
          <w:szCs w:val="24"/>
        </w:rPr>
        <w:t>sans la publicité facultative de l’organisateur :</w:t>
      </w:r>
      <w:r w:rsidRPr="00803566">
        <w:rPr>
          <w:rFonts w:cs="Arial"/>
          <w:szCs w:val="24"/>
        </w:rPr>
        <w:tab/>
        <w:t>660 €</w:t>
      </w:r>
    </w:p>
    <w:p w:rsidR="00726681" w:rsidRPr="00803566" w:rsidRDefault="00726681" w:rsidP="00803566">
      <w:pPr>
        <w:pStyle w:val="Paragraphedeliste"/>
        <w:numPr>
          <w:ilvl w:val="0"/>
          <w:numId w:val="23"/>
        </w:numPr>
        <w:tabs>
          <w:tab w:val="left" w:pos="1276"/>
          <w:tab w:val="left" w:pos="6379"/>
        </w:tabs>
        <w:jc w:val="both"/>
        <w:rPr>
          <w:rFonts w:cs="Arial"/>
          <w:szCs w:val="24"/>
        </w:rPr>
      </w:pPr>
      <w:r w:rsidRPr="00803566">
        <w:rPr>
          <w:rFonts w:cs="Arial"/>
          <w:szCs w:val="24"/>
        </w:rPr>
        <w:t>pour les équipages licenciés à l’ASARD :</w:t>
      </w:r>
      <w:r w:rsidRPr="00803566">
        <w:rPr>
          <w:rFonts w:cs="Arial"/>
          <w:szCs w:val="24"/>
        </w:rPr>
        <w:tab/>
        <w:t>280 €</w:t>
      </w:r>
    </w:p>
    <w:p w:rsidR="00726681" w:rsidRDefault="00726681" w:rsidP="00803566">
      <w:pPr>
        <w:tabs>
          <w:tab w:val="left" w:pos="993"/>
        </w:tabs>
        <w:spacing w:before="120" w:after="120"/>
        <w:ind w:left="993" w:hanging="993"/>
        <w:jc w:val="both"/>
        <w:rPr>
          <w:rFonts w:cs="Arial"/>
          <w:szCs w:val="24"/>
        </w:rPr>
      </w:pPr>
      <w:r w:rsidRPr="00803566">
        <w:rPr>
          <w:rFonts w:cs="Arial"/>
          <w:b/>
          <w:color w:val="002060"/>
          <w:szCs w:val="24"/>
        </w:rPr>
        <w:t>3.1.12</w:t>
      </w:r>
      <w:r w:rsidR="00803566">
        <w:rPr>
          <w:rFonts w:cs="Arial"/>
          <w:b/>
          <w:color w:val="002060"/>
          <w:szCs w:val="24"/>
        </w:rPr>
        <w:t>P.</w:t>
      </w:r>
      <w:r w:rsidRPr="00B3052F">
        <w:rPr>
          <w:rFonts w:cs="Arial"/>
          <w:b/>
          <w:szCs w:val="24"/>
        </w:rPr>
        <w:tab/>
      </w:r>
      <w:r w:rsidRPr="00B3052F">
        <w:rPr>
          <w:rFonts w:cs="Arial"/>
          <w:szCs w:val="24"/>
        </w:rPr>
        <w:t>La demande d’engagement ne sera acceptée que si elle est accompagnée du montant des droits d’engagement.</w:t>
      </w:r>
    </w:p>
    <w:p w:rsidR="00AC00EE" w:rsidRDefault="00AC00EE" w:rsidP="00AC00EE">
      <w:pPr>
        <w:pStyle w:val="T11"/>
      </w:pPr>
      <w:r>
        <w:t>3.3P.</w:t>
      </w:r>
      <w:r>
        <w:tab/>
        <w:t>ORDRE DE DEPART</w:t>
      </w:r>
    </w:p>
    <w:p w:rsidR="00AC00EE" w:rsidRDefault="00AC00EE" w:rsidP="00AC00EE">
      <w:pPr>
        <w:jc w:val="both"/>
        <w:rPr>
          <w:lang w:eastAsia="fr-FR"/>
        </w:rPr>
      </w:pPr>
      <w:r>
        <w:rPr>
          <w:lang w:eastAsia="fr-FR"/>
        </w:rPr>
        <w:t>Le départ du 1</w:t>
      </w:r>
      <w:r w:rsidRPr="00AC00EE">
        <w:rPr>
          <w:vertAlign w:val="superscript"/>
          <w:lang w:eastAsia="fr-FR"/>
        </w:rPr>
        <w:t>er</w:t>
      </w:r>
      <w:r>
        <w:rPr>
          <w:lang w:eastAsia="fr-FR"/>
        </w:rPr>
        <w:t xml:space="preserve"> concurrent aura lieu 15 minutes après le dernier concurrent du rallye VHC et ce lors des 2 étapes.</w:t>
      </w:r>
    </w:p>
    <w:p w:rsidR="00726681" w:rsidRPr="00B3052F" w:rsidRDefault="00726681" w:rsidP="00726681">
      <w:pPr>
        <w:spacing w:line="240" w:lineRule="exact"/>
        <w:rPr>
          <w:rFonts w:cs="Arial"/>
          <w:sz w:val="2"/>
          <w:szCs w:val="2"/>
        </w:rPr>
      </w:pPr>
    </w:p>
    <w:p w:rsidR="00726681" w:rsidRPr="00B3052F" w:rsidRDefault="00726681" w:rsidP="00F44B76">
      <w:pPr>
        <w:pStyle w:val="T1"/>
      </w:pPr>
      <w:r w:rsidRPr="00B3052F">
        <w:t>ARTICLE 4P</w:t>
      </w:r>
      <w:r w:rsidR="00F44B76">
        <w:t xml:space="preserve">. </w:t>
      </w:r>
      <w:r w:rsidRPr="00B3052F">
        <w:t>VOITURES ET EQUIPEMENTS</w:t>
      </w:r>
    </w:p>
    <w:p w:rsidR="00726681" w:rsidRDefault="00726681" w:rsidP="00F44B76">
      <w:pPr>
        <w:pStyle w:val="T11"/>
      </w:pPr>
      <w:r w:rsidRPr="00B3052F">
        <w:t>Article 4.1 – Voitures Autorisées</w:t>
      </w:r>
    </w:p>
    <w:p w:rsidR="00726681" w:rsidRDefault="00726681" w:rsidP="00726681">
      <w:pPr>
        <w:rPr>
          <w:lang w:eastAsia="fr-FR"/>
        </w:rPr>
      </w:pPr>
      <w:r>
        <w:rPr>
          <w:lang w:eastAsia="fr-FR"/>
        </w:rPr>
        <w:t>Conforme au règlement standard de la FFSA.</w:t>
      </w:r>
    </w:p>
    <w:p w:rsidR="00726681" w:rsidRPr="00B3052F" w:rsidRDefault="00726681" w:rsidP="00726681">
      <w:pPr>
        <w:rPr>
          <w:rFonts w:cs="Arial"/>
          <w:sz w:val="2"/>
        </w:rPr>
      </w:pPr>
    </w:p>
    <w:p w:rsidR="00726681" w:rsidRPr="00B3052F" w:rsidRDefault="00726681" w:rsidP="00F44B76">
      <w:pPr>
        <w:pStyle w:val="T11"/>
      </w:pPr>
      <w:r w:rsidRPr="00B3052F">
        <w:t>Article 4.3P - Assistance</w:t>
      </w:r>
    </w:p>
    <w:p w:rsidR="00726681" w:rsidRPr="00F44B76" w:rsidRDefault="00726681" w:rsidP="00F44B76">
      <w:pPr>
        <w:jc w:val="center"/>
        <w:rPr>
          <w:rFonts w:cs="Arial"/>
          <w:b/>
          <w:szCs w:val="24"/>
        </w:rPr>
      </w:pPr>
      <w:r w:rsidRPr="00F44B76">
        <w:rPr>
          <w:rFonts w:cs="Arial"/>
          <w:b/>
          <w:szCs w:val="24"/>
        </w:rPr>
        <w:t>Toute assistance en dehors du parc d’assistance de Lambesc est interdite.</w:t>
      </w:r>
    </w:p>
    <w:p w:rsidR="00726681" w:rsidRPr="00B3052F" w:rsidRDefault="00726681" w:rsidP="00726681">
      <w:pPr>
        <w:rPr>
          <w:rFonts w:cs="Arial"/>
          <w:sz w:val="2"/>
          <w:szCs w:val="24"/>
        </w:rPr>
      </w:pPr>
    </w:p>
    <w:p w:rsidR="00F44B76" w:rsidRPr="00424FB0" w:rsidRDefault="00F44B76" w:rsidP="00CF5F75">
      <w:pPr>
        <w:rPr>
          <w:rFonts w:cs="Arial"/>
          <w:b/>
          <w:sz w:val="20"/>
          <w:szCs w:val="24"/>
        </w:rPr>
      </w:pPr>
    </w:p>
    <w:p w:rsidR="00726681" w:rsidRPr="00B3052F" w:rsidRDefault="00726681" w:rsidP="00CF5F75">
      <w:pPr>
        <w:pStyle w:val="T1"/>
      </w:pPr>
      <w:r w:rsidRPr="00B3052F">
        <w:t>ARTICLE 5p</w:t>
      </w:r>
      <w:r w:rsidR="00CF5F75">
        <w:t xml:space="preserve">. </w:t>
      </w:r>
      <w:r w:rsidRPr="00B3052F">
        <w:t>PUBLICITE</w:t>
      </w: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La publicité collective obligatoire et la publicité facultative seront communiquées par un additif au présent règlement particulier.</w:t>
      </w:r>
    </w:p>
    <w:p w:rsidR="00726681" w:rsidRPr="00B3052F" w:rsidRDefault="00726681" w:rsidP="00CF5F75">
      <w:pPr>
        <w:rPr>
          <w:rFonts w:cs="Arial"/>
          <w:szCs w:val="24"/>
        </w:rPr>
      </w:pPr>
    </w:p>
    <w:p w:rsidR="00726681" w:rsidRPr="00B3052F" w:rsidRDefault="00726681" w:rsidP="00CF5F75">
      <w:pPr>
        <w:pStyle w:val="T1"/>
      </w:pPr>
      <w:r w:rsidRPr="00B3052F">
        <w:t>ARTICLE 6p</w:t>
      </w:r>
      <w:r w:rsidR="0009197A">
        <w:t xml:space="preserve">. </w:t>
      </w:r>
      <w:r w:rsidRPr="00B3052F">
        <w:t>Sites et infrastructures</w:t>
      </w:r>
    </w:p>
    <w:p w:rsidR="00726681" w:rsidRPr="00B3052F" w:rsidRDefault="00726681" w:rsidP="00DD1077">
      <w:pPr>
        <w:pStyle w:val="T11"/>
      </w:pPr>
      <w:r w:rsidRPr="00B3052F">
        <w:t>6.1P</w:t>
      </w:r>
      <w:r w:rsidR="00DD1077">
        <w:t>.</w:t>
      </w:r>
      <w:r w:rsidRPr="00B3052F">
        <w:t xml:space="preserve"> Description</w:t>
      </w:r>
    </w:p>
    <w:p w:rsidR="00E1178D" w:rsidRPr="00B3052F" w:rsidRDefault="00E1178D" w:rsidP="00E1178D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 xml:space="preserve">Le Rallye Régional Automobile « Ronde de la Durance » représente un parcours de </w:t>
      </w:r>
      <w:r>
        <w:rPr>
          <w:rFonts w:cs="Arial"/>
          <w:szCs w:val="24"/>
        </w:rPr>
        <w:t>206</w:t>
      </w:r>
      <w:r w:rsidRPr="00B3052F">
        <w:rPr>
          <w:rFonts w:cs="Arial"/>
          <w:szCs w:val="24"/>
        </w:rPr>
        <w:t xml:space="preserve"> km </w:t>
      </w:r>
      <w:r>
        <w:rPr>
          <w:rFonts w:cs="Arial"/>
          <w:szCs w:val="24"/>
        </w:rPr>
        <w:t>4</w:t>
      </w:r>
      <w:r w:rsidRPr="00B3052F">
        <w:rPr>
          <w:rFonts w:cs="Arial"/>
          <w:szCs w:val="24"/>
        </w:rPr>
        <w:t xml:space="preserve">2. Il est divisé en deux étapes et cinq sections. Il comporte </w:t>
      </w:r>
      <w:r w:rsidR="00DD1077">
        <w:rPr>
          <w:rFonts w:cs="Arial"/>
          <w:szCs w:val="24"/>
        </w:rPr>
        <w:t>huit</w:t>
      </w:r>
      <w:r w:rsidRPr="00B3052F">
        <w:rPr>
          <w:rFonts w:cs="Arial"/>
          <w:szCs w:val="24"/>
        </w:rPr>
        <w:t xml:space="preserve"> épreuves spéciales d’une longueur totale de </w:t>
      </w:r>
      <w:r>
        <w:rPr>
          <w:rFonts w:cs="Arial"/>
          <w:szCs w:val="24"/>
        </w:rPr>
        <w:t xml:space="preserve">40 </w:t>
      </w:r>
      <w:r w:rsidRPr="00B3052F">
        <w:rPr>
          <w:rFonts w:cs="Arial"/>
          <w:szCs w:val="24"/>
        </w:rPr>
        <w:t>km.</w:t>
      </w:r>
    </w:p>
    <w:p w:rsidR="00E1178D" w:rsidRPr="00B3052F" w:rsidRDefault="00E1178D" w:rsidP="00E1178D">
      <w:pPr>
        <w:ind w:left="2835" w:hanging="2835"/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Les épreuves spéciales sont:</w:t>
      </w:r>
      <w:r w:rsidRPr="00B3052F">
        <w:rPr>
          <w:rFonts w:cs="Arial"/>
          <w:szCs w:val="24"/>
        </w:rPr>
        <w:tab/>
      </w:r>
    </w:p>
    <w:p w:rsidR="00E1178D" w:rsidRPr="00B3052F" w:rsidRDefault="00E1178D" w:rsidP="00E1178D">
      <w:pPr>
        <w:tabs>
          <w:tab w:val="left" w:pos="284"/>
          <w:tab w:val="left" w:pos="2835"/>
          <w:tab w:val="left" w:pos="6237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  <w:t>Epreuve 1-3 :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Charleval-Lambesc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5</w:t>
      </w:r>
      <w:r w:rsidRPr="00B3052F">
        <w:rPr>
          <w:rFonts w:cs="Arial"/>
          <w:szCs w:val="24"/>
        </w:rPr>
        <w:t xml:space="preserve"> km</w:t>
      </w:r>
      <w:r w:rsidR="00DB202B">
        <w:rPr>
          <w:rFonts w:cs="Arial"/>
          <w:szCs w:val="24"/>
        </w:rPr>
        <w:t xml:space="preserve"> 600</w:t>
      </w:r>
    </w:p>
    <w:p w:rsidR="00E1178D" w:rsidRPr="00B3052F" w:rsidRDefault="00E1178D" w:rsidP="00E1178D">
      <w:pPr>
        <w:tabs>
          <w:tab w:val="left" w:pos="284"/>
          <w:tab w:val="left" w:pos="2835"/>
          <w:tab w:val="left" w:pos="6237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  <w:t>Epreuve 2 :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Lambesc-La Roque</w:t>
      </w:r>
      <w:r w:rsidRPr="00B3052F">
        <w:rPr>
          <w:rFonts w:cs="Arial"/>
          <w:szCs w:val="24"/>
        </w:rPr>
        <w:tab/>
      </w:r>
      <w:smartTag w:uri="urn:schemas-microsoft-com:office:smarttags" w:element="metricconverter">
        <w:smartTagPr>
          <w:attr w:name="ProductID" w:val="4 km"/>
        </w:smartTagPr>
        <w:r w:rsidRPr="00B3052F">
          <w:rPr>
            <w:rFonts w:cs="Arial"/>
            <w:szCs w:val="24"/>
          </w:rPr>
          <w:t>4 km</w:t>
        </w:r>
      </w:smartTag>
    </w:p>
    <w:p w:rsidR="00E1178D" w:rsidRPr="00B3052F" w:rsidRDefault="00E1178D" w:rsidP="00E1178D">
      <w:pPr>
        <w:tabs>
          <w:tab w:val="left" w:pos="284"/>
          <w:tab w:val="left" w:pos="2835"/>
          <w:tab w:val="left" w:pos="6237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  <w:t xml:space="preserve">Epreuves </w:t>
      </w:r>
      <w:r w:rsidR="00DB202B">
        <w:rPr>
          <w:rFonts w:cs="Arial"/>
          <w:szCs w:val="24"/>
        </w:rPr>
        <w:t>4-6-8</w:t>
      </w:r>
      <w:r w:rsidRPr="00B3052F">
        <w:rPr>
          <w:rFonts w:cs="Arial"/>
          <w:szCs w:val="24"/>
        </w:rPr>
        <w:t> :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Lambesc-Charleval</w:t>
      </w:r>
      <w:r w:rsidRPr="00B3052F">
        <w:rPr>
          <w:rFonts w:cs="Arial"/>
          <w:szCs w:val="24"/>
        </w:rPr>
        <w:tab/>
      </w:r>
      <w:smartTag w:uri="urn:schemas-microsoft-com:office:smarttags" w:element="metricconverter">
        <w:smartTagPr>
          <w:attr w:name="ProductID" w:val="5 km"/>
        </w:smartTagPr>
        <w:r w:rsidRPr="00B3052F">
          <w:rPr>
            <w:rFonts w:cs="Arial"/>
            <w:szCs w:val="24"/>
          </w:rPr>
          <w:t>5 km</w:t>
        </w:r>
        <w:r w:rsidR="00DB202B">
          <w:rPr>
            <w:rFonts w:cs="Arial"/>
            <w:szCs w:val="24"/>
          </w:rPr>
          <w:t xml:space="preserve"> 350</w:t>
        </w:r>
      </w:smartTag>
    </w:p>
    <w:p w:rsidR="00E1178D" w:rsidRPr="00B3052F" w:rsidRDefault="00E1178D" w:rsidP="00E1178D">
      <w:pPr>
        <w:tabs>
          <w:tab w:val="left" w:pos="284"/>
          <w:tab w:val="left" w:pos="2835"/>
          <w:tab w:val="left" w:pos="6237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ab/>
        <w:t xml:space="preserve">Epreuves </w:t>
      </w:r>
      <w:r w:rsidR="00DB202B">
        <w:rPr>
          <w:rFonts w:cs="Arial"/>
          <w:szCs w:val="24"/>
        </w:rPr>
        <w:t>5-7</w:t>
      </w:r>
      <w:r w:rsidRPr="00B3052F">
        <w:rPr>
          <w:rFonts w:cs="Arial"/>
          <w:szCs w:val="24"/>
        </w:rPr>
        <w:t> :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La Roque-Lambesc</w:t>
      </w:r>
      <w:r w:rsidRPr="00B3052F">
        <w:rPr>
          <w:rFonts w:cs="Arial"/>
          <w:szCs w:val="24"/>
        </w:rPr>
        <w:tab/>
      </w:r>
      <w:smartTag w:uri="urn:schemas-microsoft-com:office:smarttags" w:element="metricconverter">
        <w:smartTagPr>
          <w:attr w:name="ProductID" w:val="4 km"/>
        </w:smartTagPr>
        <w:r w:rsidRPr="00B3052F">
          <w:rPr>
            <w:rFonts w:cs="Arial"/>
            <w:szCs w:val="24"/>
          </w:rPr>
          <w:t>4 km</w:t>
        </w:r>
      </w:smartTag>
    </w:p>
    <w:p w:rsidR="00726681" w:rsidRPr="00B3052F" w:rsidRDefault="00726681" w:rsidP="00726681">
      <w:pPr>
        <w:rPr>
          <w:rFonts w:cs="Arial"/>
          <w:szCs w:val="24"/>
        </w:rPr>
      </w:pPr>
      <w:r w:rsidRPr="00B3052F">
        <w:rPr>
          <w:rFonts w:cs="Arial"/>
          <w:szCs w:val="24"/>
        </w:rPr>
        <w:t>L’itinéraire horaire figure dans l’annexe « itinéraire ».</w:t>
      </w:r>
    </w:p>
    <w:p w:rsidR="00726681" w:rsidRPr="00B3052F" w:rsidRDefault="00DD1077" w:rsidP="00DD1077">
      <w:pPr>
        <w:pStyle w:val="T11"/>
      </w:pPr>
      <w:r>
        <w:t>6.2</w:t>
      </w:r>
      <w:r w:rsidR="00726681" w:rsidRPr="00B3052F">
        <w:t>P</w:t>
      </w:r>
      <w:r>
        <w:t xml:space="preserve">. </w:t>
      </w:r>
      <w:r w:rsidR="00726681" w:rsidRPr="00B3052F">
        <w:t>Reconnaissances</w:t>
      </w:r>
    </w:p>
    <w:p w:rsidR="00726681" w:rsidRPr="00B3052F" w:rsidRDefault="00726681" w:rsidP="00726681">
      <w:pPr>
        <w:rPr>
          <w:rFonts w:cs="Arial"/>
          <w:szCs w:val="24"/>
        </w:rPr>
      </w:pPr>
      <w:r w:rsidRPr="00DD1077">
        <w:rPr>
          <w:rFonts w:cs="Arial"/>
          <w:b/>
          <w:color w:val="002060"/>
          <w:szCs w:val="24"/>
        </w:rPr>
        <w:t>6.2.1</w:t>
      </w:r>
      <w:r w:rsidR="00DD1077">
        <w:rPr>
          <w:rFonts w:cs="Arial"/>
          <w:b/>
          <w:color w:val="002060"/>
          <w:szCs w:val="24"/>
        </w:rPr>
        <w:t>P</w:t>
      </w:r>
      <w:r w:rsidRPr="00DD1077">
        <w:rPr>
          <w:rFonts w:cs="Arial"/>
          <w:b/>
          <w:color w:val="002060"/>
          <w:szCs w:val="24"/>
        </w:rPr>
        <w:t>.</w:t>
      </w:r>
      <w:r w:rsidRPr="00B3052F">
        <w:rPr>
          <w:rFonts w:cs="Arial"/>
          <w:szCs w:val="24"/>
        </w:rPr>
        <w:t xml:space="preserve"> - Le nombre de passages est limité à </w:t>
      </w:r>
      <w:r w:rsidRPr="00B3052F">
        <w:rPr>
          <w:rFonts w:cs="Arial"/>
          <w:b/>
          <w:bCs/>
          <w:szCs w:val="24"/>
          <w:u w:val="single"/>
        </w:rPr>
        <w:t>3</w:t>
      </w:r>
      <w:r w:rsidRPr="00B3052F">
        <w:rPr>
          <w:rFonts w:cs="Arial"/>
          <w:szCs w:val="24"/>
        </w:rPr>
        <w:t xml:space="preserve"> au maximum, des contrôles seront effectués.</w:t>
      </w:r>
    </w:p>
    <w:p w:rsidR="00726681" w:rsidRPr="00B3052F" w:rsidRDefault="00726681" w:rsidP="00726681">
      <w:pPr>
        <w:rPr>
          <w:rFonts w:cs="Arial"/>
          <w:sz w:val="18"/>
          <w:szCs w:val="24"/>
        </w:rPr>
      </w:pPr>
    </w:p>
    <w:p w:rsidR="00726681" w:rsidRPr="00B3052F" w:rsidRDefault="00726681" w:rsidP="00726681">
      <w:pPr>
        <w:rPr>
          <w:rFonts w:cs="Arial"/>
          <w:szCs w:val="24"/>
        </w:rPr>
      </w:pPr>
      <w:r w:rsidRPr="00DD1077">
        <w:rPr>
          <w:rFonts w:cs="Arial"/>
          <w:b/>
          <w:color w:val="002060"/>
          <w:szCs w:val="24"/>
        </w:rPr>
        <w:t>6.2.6P</w:t>
      </w:r>
      <w:r w:rsidRPr="00B3052F">
        <w:rPr>
          <w:rFonts w:cs="Arial"/>
          <w:szCs w:val="24"/>
        </w:rPr>
        <w:tab/>
        <w:t xml:space="preserve">Les reconnaissances auront lieu le </w:t>
      </w:r>
      <w:r w:rsidR="00DD1077">
        <w:rPr>
          <w:rFonts w:cs="Arial"/>
          <w:szCs w:val="24"/>
        </w:rPr>
        <w:t>1</w:t>
      </w:r>
      <w:r w:rsidR="00DB202B">
        <w:rPr>
          <w:rFonts w:cs="Arial"/>
          <w:szCs w:val="24"/>
        </w:rPr>
        <w:t>9</w:t>
      </w:r>
      <w:r w:rsidR="00DD1077">
        <w:rPr>
          <w:rFonts w:cs="Arial"/>
          <w:szCs w:val="24"/>
        </w:rPr>
        <w:t xml:space="preserve"> juin et le 24 Juin</w:t>
      </w:r>
      <w:r w:rsidRPr="00B3052F">
        <w:rPr>
          <w:rFonts w:cs="Arial"/>
          <w:szCs w:val="24"/>
        </w:rPr>
        <w:t xml:space="preserve"> 201</w:t>
      </w:r>
      <w:r w:rsidR="00DD1077">
        <w:rPr>
          <w:rFonts w:cs="Arial"/>
          <w:szCs w:val="24"/>
        </w:rPr>
        <w:t>6</w:t>
      </w:r>
      <w:r w:rsidRPr="00B3052F">
        <w:rPr>
          <w:rFonts w:cs="Arial"/>
          <w:szCs w:val="24"/>
        </w:rPr>
        <w:t xml:space="preserve"> de 9 H 00 à 18 H 00.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B3052F" w:rsidRDefault="00726681" w:rsidP="00DD1077">
      <w:pPr>
        <w:pStyle w:val="T1"/>
      </w:pPr>
      <w:r w:rsidRPr="00B3052F">
        <w:lastRenderedPageBreak/>
        <w:t>ARTICLE 7p</w:t>
      </w:r>
      <w:r w:rsidR="00DD1077">
        <w:t xml:space="preserve">. </w:t>
      </w:r>
      <w:r w:rsidRPr="00B3052F">
        <w:t>Déroulement du rallye</w:t>
      </w:r>
    </w:p>
    <w:p w:rsidR="00726681" w:rsidRPr="00B3052F" w:rsidRDefault="00726681" w:rsidP="00DD1077">
      <w:pPr>
        <w:pStyle w:val="T11"/>
      </w:pPr>
      <w:r w:rsidRPr="00B3052F">
        <w:t>7.</w:t>
      </w:r>
      <w:r w:rsidR="00DD1077">
        <w:t>2</w:t>
      </w:r>
      <w:r w:rsidRPr="00B3052F">
        <w:t>P</w:t>
      </w:r>
      <w:r w:rsidR="00DD1077">
        <w:t>. DISPOSITIONS GENERALES RELATIVES AUX CONTROLES</w:t>
      </w:r>
    </w:p>
    <w:p w:rsidR="00726681" w:rsidRDefault="00726681" w:rsidP="00DD1077">
      <w:pPr>
        <w:tabs>
          <w:tab w:val="left" w:pos="851"/>
        </w:tabs>
        <w:rPr>
          <w:rFonts w:cs="Arial"/>
          <w:szCs w:val="24"/>
        </w:rPr>
      </w:pPr>
      <w:r w:rsidRPr="00DD1077">
        <w:rPr>
          <w:rFonts w:cs="Arial"/>
          <w:b/>
          <w:color w:val="002060"/>
          <w:szCs w:val="24"/>
        </w:rPr>
        <w:t>7.</w:t>
      </w:r>
      <w:r w:rsidR="00DD1077">
        <w:rPr>
          <w:rFonts w:cs="Arial"/>
          <w:b/>
          <w:color w:val="002060"/>
          <w:szCs w:val="24"/>
        </w:rPr>
        <w:t>2</w:t>
      </w:r>
      <w:r w:rsidRPr="00DD1077">
        <w:rPr>
          <w:rFonts w:cs="Arial"/>
          <w:b/>
          <w:color w:val="002060"/>
          <w:szCs w:val="24"/>
        </w:rPr>
        <w:t>.</w:t>
      </w:r>
      <w:r w:rsidR="00DD1077">
        <w:rPr>
          <w:rFonts w:cs="Arial"/>
          <w:b/>
          <w:color w:val="002060"/>
          <w:szCs w:val="24"/>
        </w:rPr>
        <w:t>1</w:t>
      </w:r>
      <w:r w:rsidRPr="00DD1077">
        <w:rPr>
          <w:rFonts w:cs="Arial"/>
          <w:b/>
          <w:color w:val="002060"/>
          <w:szCs w:val="24"/>
        </w:rPr>
        <w:t>1P</w:t>
      </w:r>
      <w:r w:rsidR="00DD1077">
        <w:rPr>
          <w:rFonts w:cs="Arial"/>
          <w:szCs w:val="24"/>
        </w:rPr>
        <w:t>.</w:t>
      </w:r>
      <w:r w:rsidRPr="00B3052F">
        <w:rPr>
          <w:rFonts w:cs="Arial"/>
          <w:szCs w:val="24"/>
        </w:rPr>
        <w:tab/>
      </w:r>
      <w:r w:rsidR="00DD1077">
        <w:rPr>
          <w:rFonts w:cs="Arial"/>
          <w:szCs w:val="24"/>
        </w:rPr>
        <w:t>Les signes distinctifs des commissaires sont :</w:t>
      </w:r>
    </w:p>
    <w:p w:rsidR="00DD1077" w:rsidRDefault="00DD1077" w:rsidP="00DD1077">
      <w:pPr>
        <w:pStyle w:val="Paragraphedeliste"/>
        <w:numPr>
          <w:ilvl w:val="0"/>
          <w:numId w:val="24"/>
        </w:numPr>
        <w:tabs>
          <w:tab w:val="left" w:pos="3828"/>
        </w:tabs>
        <w:ind w:left="1418"/>
        <w:rPr>
          <w:rFonts w:cs="Arial"/>
          <w:szCs w:val="24"/>
        </w:rPr>
      </w:pPr>
      <w:r>
        <w:rPr>
          <w:rFonts w:cs="Arial"/>
          <w:szCs w:val="24"/>
        </w:rPr>
        <w:t>Commissaire de route :</w:t>
      </w:r>
      <w:r>
        <w:rPr>
          <w:rFonts w:cs="Arial"/>
          <w:szCs w:val="24"/>
        </w:rPr>
        <w:tab/>
        <w:t xml:space="preserve">chasuble </w:t>
      </w:r>
      <w:r w:rsidR="00785EA5">
        <w:rPr>
          <w:rFonts w:cs="Arial"/>
          <w:szCs w:val="24"/>
        </w:rPr>
        <w:t>orange</w:t>
      </w:r>
    </w:p>
    <w:p w:rsidR="00DD1077" w:rsidRPr="00DD1077" w:rsidRDefault="00DD1077" w:rsidP="00DD1077">
      <w:pPr>
        <w:pStyle w:val="Paragraphedeliste"/>
        <w:numPr>
          <w:ilvl w:val="0"/>
          <w:numId w:val="24"/>
        </w:numPr>
        <w:tabs>
          <w:tab w:val="left" w:pos="3828"/>
        </w:tabs>
        <w:ind w:left="1418"/>
        <w:rPr>
          <w:rFonts w:cs="Arial"/>
          <w:szCs w:val="24"/>
        </w:rPr>
      </w:pPr>
      <w:r>
        <w:rPr>
          <w:rFonts w:cs="Arial"/>
          <w:szCs w:val="24"/>
        </w:rPr>
        <w:t>Chef de poste :</w:t>
      </w:r>
      <w:r>
        <w:rPr>
          <w:rFonts w:cs="Arial"/>
          <w:szCs w:val="24"/>
        </w:rPr>
        <w:tab/>
        <w:t xml:space="preserve">chasuble </w:t>
      </w:r>
      <w:r w:rsidR="00785EA5">
        <w:rPr>
          <w:rFonts w:cs="Arial"/>
          <w:szCs w:val="24"/>
        </w:rPr>
        <w:t>orange barrée</w:t>
      </w:r>
    </w:p>
    <w:p w:rsidR="00DD1077" w:rsidRPr="00B3052F" w:rsidRDefault="00DD1077" w:rsidP="00DD1077">
      <w:pPr>
        <w:pStyle w:val="T11"/>
      </w:pPr>
      <w:r w:rsidRPr="00B3052F">
        <w:t>7.5P</w:t>
      </w:r>
      <w:r>
        <w:t xml:space="preserve">. </w:t>
      </w:r>
      <w:r w:rsidRPr="00B3052F">
        <w:t>Epreuves spéciales</w:t>
      </w:r>
    </w:p>
    <w:p w:rsidR="00DD1077" w:rsidRPr="00B3052F" w:rsidRDefault="00DD1077" w:rsidP="00DD1077">
      <w:pPr>
        <w:rPr>
          <w:rFonts w:cs="Arial"/>
          <w:szCs w:val="24"/>
        </w:rPr>
      </w:pPr>
      <w:r w:rsidRPr="00DD1077">
        <w:rPr>
          <w:rFonts w:cs="Arial"/>
          <w:b/>
          <w:color w:val="002060"/>
          <w:szCs w:val="24"/>
        </w:rPr>
        <w:t>7.5.1P</w:t>
      </w:r>
      <w:r>
        <w:rPr>
          <w:rFonts w:cs="Arial"/>
          <w:szCs w:val="24"/>
        </w:rPr>
        <w:t>.</w:t>
      </w:r>
      <w:r w:rsidRPr="00B3052F">
        <w:rPr>
          <w:rFonts w:cs="Arial"/>
          <w:szCs w:val="24"/>
        </w:rPr>
        <w:tab/>
        <w:t>Les temps seront pris au dixième de seconde avec photocellule à l’arrivée des spéciales.</w:t>
      </w:r>
    </w:p>
    <w:p w:rsidR="00726681" w:rsidRDefault="00726681" w:rsidP="00726681">
      <w:pPr>
        <w:spacing w:line="240" w:lineRule="exact"/>
        <w:rPr>
          <w:rFonts w:cs="Arial"/>
          <w:sz w:val="20"/>
          <w:szCs w:val="24"/>
        </w:rPr>
      </w:pPr>
    </w:p>
    <w:p w:rsidR="00F23DFC" w:rsidRPr="00B3052F" w:rsidRDefault="00F23DFC" w:rsidP="00F23DFC">
      <w:pPr>
        <w:pStyle w:val="T1"/>
      </w:pPr>
      <w:r w:rsidRPr="00B3052F">
        <w:t xml:space="preserve">ARTICLE </w:t>
      </w:r>
      <w:r>
        <w:t>8</w:t>
      </w:r>
      <w:r w:rsidRPr="00B3052F">
        <w:t>P</w:t>
      </w:r>
      <w:r>
        <w:t>. RECLAMATION - APPEL</w:t>
      </w:r>
    </w:p>
    <w:p w:rsidR="00F23DFC" w:rsidRDefault="00F23DFC" w:rsidP="00F23DFC">
      <w:pPr>
        <w:rPr>
          <w:lang w:eastAsia="fr-FR"/>
        </w:rPr>
      </w:pPr>
      <w:r>
        <w:rPr>
          <w:lang w:eastAsia="fr-FR"/>
        </w:rPr>
        <w:t>Conforme au règlement standard de la FFSA.</w:t>
      </w:r>
    </w:p>
    <w:p w:rsidR="00F23DFC" w:rsidRPr="00F23DFC" w:rsidRDefault="00F23DFC" w:rsidP="00726681">
      <w:pPr>
        <w:spacing w:line="240" w:lineRule="exact"/>
        <w:rPr>
          <w:rFonts w:cs="Arial"/>
          <w:szCs w:val="24"/>
        </w:rPr>
      </w:pPr>
    </w:p>
    <w:p w:rsidR="00F23DFC" w:rsidRPr="00B3052F" w:rsidRDefault="00F23DFC" w:rsidP="00F23DFC">
      <w:pPr>
        <w:pStyle w:val="T1"/>
      </w:pPr>
      <w:r w:rsidRPr="00B3052F">
        <w:t xml:space="preserve">ARTICLE </w:t>
      </w:r>
      <w:r>
        <w:t>9</w:t>
      </w:r>
      <w:r w:rsidRPr="00B3052F">
        <w:t>P</w:t>
      </w:r>
      <w:r>
        <w:t>. CLASSEMENTS</w:t>
      </w:r>
    </w:p>
    <w:p w:rsidR="00F23DFC" w:rsidRDefault="00F23DFC" w:rsidP="00F23DFC">
      <w:pPr>
        <w:rPr>
          <w:lang w:eastAsia="fr-FR"/>
        </w:rPr>
      </w:pPr>
      <w:r>
        <w:rPr>
          <w:lang w:eastAsia="fr-FR"/>
        </w:rPr>
        <w:t>Conforme au règlement standard de la FFSA.</w:t>
      </w:r>
    </w:p>
    <w:p w:rsidR="00F23DFC" w:rsidRDefault="00F23DFC">
      <w:pPr>
        <w:spacing w:after="160" w:line="259" w:lineRule="auto"/>
        <w:rPr>
          <w:rFonts w:eastAsia="Times New Roman" w:cs="Arial"/>
          <w:b/>
          <w:bCs/>
          <w:iCs/>
          <w:caps/>
          <w:sz w:val="24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681" w:rsidRPr="00B3052F" w:rsidRDefault="00726681" w:rsidP="00F34879">
      <w:pPr>
        <w:pStyle w:val="T1"/>
      </w:pPr>
      <w:r w:rsidRPr="00B3052F">
        <w:t>ARTICLE 10p</w:t>
      </w:r>
      <w:r w:rsidR="00F34879">
        <w:t xml:space="preserve">. </w:t>
      </w:r>
      <w:r w:rsidRPr="00B3052F">
        <w:t>PRIX</w:t>
      </w:r>
    </w:p>
    <w:p w:rsidR="00726681" w:rsidRPr="00B3052F" w:rsidRDefault="00726681" w:rsidP="00726681">
      <w:pPr>
        <w:rPr>
          <w:rFonts w:cs="Arial"/>
          <w:szCs w:val="24"/>
        </w:rPr>
      </w:pPr>
      <w:r w:rsidRPr="00B3052F">
        <w:rPr>
          <w:rFonts w:cs="Arial"/>
          <w:szCs w:val="24"/>
        </w:rPr>
        <w:t>Les prix ne sont pas cumulables :</w:t>
      </w:r>
    </w:p>
    <w:p w:rsidR="00726681" w:rsidRPr="00B3052F" w:rsidRDefault="00726681" w:rsidP="00726681">
      <w:pPr>
        <w:rPr>
          <w:rFonts w:cs="Arial"/>
          <w:szCs w:val="24"/>
        </w:rPr>
      </w:pPr>
    </w:p>
    <w:p w:rsidR="00726681" w:rsidRPr="00B3052F" w:rsidRDefault="00726681" w:rsidP="00726681">
      <w:pPr>
        <w:tabs>
          <w:tab w:val="center" w:pos="1134"/>
          <w:tab w:val="center" w:pos="6096"/>
        </w:tabs>
        <w:rPr>
          <w:rFonts w:cs="Arial"/>
          <w:b/>
          <w:szCs w:val="24"/>
        </w:rPr>
      </w:pPr>
      <w:r w:rsidRPr="00B3052F">
        <w:rPr>
          <w:rFonts w:cs="Arial"/>
          <w:b/>
          <w:szCs w:val="24"/>
        </w:rPr>
        <w:tab/>
      </w:r>
      <w:r w:rsidRPr="00B3052F">
        <w:rPr>
          <w:rFonts w:cs="Arial"/>
          <w:b/>
          <w:szCs w:val="24"/>
        </w:rPr>
        <w:tab/>
        <w:t>Classement par classe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b/>
          <w:bCs/>
          <w:szCs w:val="24"/>
        </w:rPr>
      </w:pPr>
      <w:r w:rsidRPr="00B3052F">
        <w:rPr>
          <w:rFonts w:cs="Arial"/>
          <w:b/>
          <w:bCs/>
          <w:szCs w:val="24"/>
        </w:rPr>
        <w:t>Partants</w:t>
      </w:r>
      <w:r>
        <w:rPr>
          <w:rFonts w:cs="Arial"/>
          <w:b/>
          <w:bCs/>
          <w:szCs w:val="24"/>
        </w:rPr>
        <w:tab/>
      </w:r>
      <w:r w:rsidRPr="00B3052F">
        <w:rPr>
          <w:rFonts w:cs="Arial"/>
          <w:b/>
          <w:bCs/>
          <w:szCs w:val="24"/>
        </w:rPr>
        <w:t>1 à 3</w:t>
      </w:r>
      <w:r w:rsidRPr="00B3052F">
        <w:rPr>
          <w:rFonts w:cs="Arial"/>
          <w:b/>
          <w:bCs/>
          <w:szCs w:val="24"/>
        </w:rPr>
        <w:tab/>
        <w:t>4 à 10</w:t>
      </w:r>
      <w:r w:rsidRPr="00B3052F">
        <w:rPr>
          <w:rFonts w:cs="Arial"/>
          <w:b/>
          <w:bCs/>
          <w:szCs w:val="24"/>
        </w:rPr>
        <w:tab/>
        <w:t>11 à 15</w:t>
      </w:r>
      <w:r w:rsidRPr="00B3052F">
        <w:rPr>
          <w:rFonts w:cs="Arial"/>
          <w:b/>
          <w:bCs/>
          <w:szCs w:val="24"/>
        </w:rPr>
        <w:tab/>
        <w:t>16 à 20</w:t>
      </w:r>
      <w:r w:rsidRPr="00B3052F">
        <w:rPr>
          <w:rFonts w:cs="Arial"/>
          <w:b/>
          <w:bCs/>
          <w:szCs w:val="24"/>
        </w:rPr>
        <w:tab/>
      </w:r>
      <w:r w:rsidR="00DB202B">
        <w:rPr>
          <w:rFonts w:cs="Arial"/>
          <w:b/>
          <w:bCs/>
          <w:szCs w:val="24"/>
        </w:rPr>
        <w:t>Plus de 21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1</w:t>
      </w:r>
      <w:r w:rsidRPr="00B3052F">
        <w:rPr>
          <w:rFonts w:cs="Arial"/>
          <w:szCs w:val="24"/>
          <w:vertAlign w:val="superscript"/>
        </w:rPr>
        <w:t>er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130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260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260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300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330</w:t>
      </w:r>
      <w:r w:rsidRPr="00B3052F">
        <w:rPr>
          <w:rFonts w:cs="Arial"/>
          <w:szCs w:val="24"/>
        </w:rPr>
        <w:t xml:space="preserve"> €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2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130 €</w:t>
      </w:r>
      <w:r w:rsidRPr="00B3052F">
        <w:rPr>
          <w:rFonts w:cs="Arial"/>
          <w:szCs w:val="24"/>
        </w:rPr>
        <w:tab/>
        <w:t>1</w:t>
      </w:r>
      <w:r>
        <w:rPr>
          <w:rFonts w:cs="Arial"/>
          <w:szCs w:val="24"/>
        </w:rPr>
        <w:t>8</w:t>
      </w:r>
      <w:r w:rsidRPr="00B3052F">
        <w:rPr>
          <w:rFonts w:cs="Arial"/>
          <w:szCs w:val="24"/>
        </w:rPr>
        <w:t>0 €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2</w:t>
      </w:r>
      <w:r w:rsidR="00DB202B">
        <w:rPr>
          <w:rFonts w:cs="Arial"/>
          <w:szCs w:val="24"/>
        </w:rPr>
        <w:t>2</w:t>
      </w:r>
      <w:r w:rsidRPr="00B3052F">
        <w:rPr>
          <w:rFonts w:cs="Arial"/>
          <w:szCs w:val="24"/>
        </w:rPr>
        <w:t>0 €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2</w:t>
      </w:r>
      <w:r w:rsidR="00DB202B">
        <w:rPr>
          <w:rFonts w:cs="Arial"/>
          <w:szCs w:val="24"/>
        </w:rPr>
        <w:t>5</w:t>
      </w:r>
      <w:r w:rsidRPr="00B3052F">
        <w:rPr>
          <w:rFonts w:cs="Arial"/>
          <w:szCs w:val="24"/>
        </w:rPr>
        <w:t>0 €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3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100 €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130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150</w:t>
      </w:r>
      <w:r w:rsidRPr="00B3052F"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160</w:t>
      </w:r>
      <w:r w:rsidRPr="00B3052F">
        <w:rPr>
          <w:rFonts w:cs="Arial"/>
          <w:szCs w:val="24"/>
        </w:rPr>
        <w:t xml:space="preserve"> €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4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="00785EA5">
        <w:rPr>
          <w:rFonts w:cs="Arial"/>
          <w:szCs w:val="24"/>
        </w:rPr>
        <w:t>100</w:t>
      </w:r>
      <w:r>
        <w:rPr>
          <w:rFonts w:cs="Arial"/>
          <w:szCs w:val="24"/>
        </w:rPr>
        <w:t xml:space="preserve"> €</w:t>
      </w:r>
      <w:r w:rsidRPr="00B3052F">
        <w:rPr>
          <w:rFonts w:cs="Arial"/>
          <w:szCs w:val="24"/>
        </w:rPr>
        <w:tab/>
      </w:r>
      <w:r w:rsidR="00DB202B">
        <w:rPr>
          <w:rFonts w:cs="Arial"/>
          <w:szCs w:val="24"/>
        </w:rPr>
        <w:t>10</w:t>
      </w:r>
      <w:r w:rsidRPr="00B3052F">
        <w:rPr>
          <w:rFonts w:cs="Arial"/>
          <w:szCs w:val="24"/>
        </w:rPr>
        <w:t>0 €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10</w:t>
      </w:r>
      <w:r w:rsidRPr="00B3052F">
        <w:rPr>
          <w:rFonts w:cs="Arial"/>
          <w:szCs w:val="24"/>
        </w:rPr>
        <w:t>0 €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5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50 €</w:t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8</w:t>
      </w:r>
      <w:r w:rsidRPr="00B3052F">
        <w:rPr>
          <w:rFonts w:cs="Arial"/>
          <w:szCs w:val="24"/>
        </w:rPr>
        <w:t>0 €</w:t>
      </w:r>
    </w:p>
    <w:p w:rsidR="00726681" w:rsidRPr="00B3052F" w:rsidRDefault="00726681" w:rsidP="00DB202B">
      <w:pPr>
        <w:tabs>
          <w:tab w:val="right" w:pos="2268"/>
          <w:tab w:val="right" w:pos="3969"/>
          <w:tab w:val="right" w:pos="5670"/>
          <w:tab w:val="right" w:pos="7371"/>
          <w:tab w:val="right" w:pos="9356"/>
        </w:tabs>
        <w:rPr>
          <w:rFonts w:cs="Arial"/>
          <w:szCs w:val="24"/>
        </w:rPr>
      </w:pPr>
      <w:r w:rsidRPr="00B3052F">
        <w:rPr>
          <w:rFonts w:cs="Arial"/>
          <w:szCs w:val="24"/>
        </w:rPr>
        <w:t>au 6</w:t>
      </w:r>
      <w:r w:rsidRPr="00B3052F">
        <w:rPr>
          <w:rFonts w:cs="Arial"/>
          <w:szCs w:val="24"/>
          <w:vertAlign w:val="superscript"/>
        </w:rPr>
        <w:t>ème</w:t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 w:rsidRPr="00B3052F">
        <w:rPr>
          <w:rFonts w:cs="Arial"/>
          <w:szCs w:val="24"/>
        </w:rPr>
        <w:tab/>
      </w:r>
      <w:r>
        <w:rPr>
          <w:rFonts w:cs="Arial"/>
          <w:szCs w:val="24"/>
        </w:rPr>
        <w:t>60 €</w:t>
      </w:r>
    </w:p>
    <w:p w:rsidR="00726681" w:rsidRPr="00B3052F" w:rsidRDefault="00726681" w:rsidP="00726681">
      <w:pPr>
        <w:ind w:left="2127" w:hanging="2127"/>
        <w:rPr>
          <w:rFonts w:cs="Arial"/>
          <w:b/>
          <w:szCs w:val="24"/>
        </w:rPr>
      </w:pPr>
    </w:p>
    <w:p w:rsidR="00726681" w:rsidRPr="00B3052F" w:rsidRDefault="00726681" w:rsidP="00726681">
      <w:pPr>
        <w:ind w:left="2127" w:hanging="2127"/>
        <w:rPr>
          <w:rFonts w:cs="Arial"/>
          <w:szCs w:val="24"/>
        </w:rPr>
      </w:pPr>
      <w:r w:rsidRPr="00B3052F">
        <w:rPr>
          <w:rFonts w:cs="Arial"/>
          <w:szCs w:val="24"/>
        </w:rPr>
        <w:t>Première des Dames: 1</w:t>
      </w:r>
      <w:r>
        <w:rPr>
          <w:rFonts w:cs="Arial"/>
          <w:szCs w:val="24"/>
        </w:rPr>
        <w:t>65</w:t>
      </w:r>
      <w:r w:rsidRPr="00B3052F">
        <w:rPr>
          <w:rFonts w:cs="Arial"/>
          <w:szCs w:val="24"/>
        </w:rPr>
        <w:t xml:space="preserve"> € si plus de 3 partantes.</w:t>
      </w:r>
    </w:p>
    <w:p w:rsidR="00726681" w:rsidRPr="00B3052F" w:rsidRDefault="00726681" w:rsidP="00726681">
      <w:pPr>
        <w:ind w:left="2126" w:hanging="2126"/>
        <w:rPr>
          <w:rFonts w:cs="Arial"/>
          <w:szCs w:val="24"/>
        </w:rPr>
      </w:pPr>
      <w:r w:rsidRPr="00B3052F">
        <w:rPr>
          <w:rFonts w:cs="Arial"/>
          <w:szCs w:val="24"/>
        </w:rPr>
        <w:t>De nombreuses coupes seront distribuées.</w:t>
      </w:r>
    </w:p>
    <w:p w:rsidR="00726681" w:rsidRDefault="00726681" w:rsidP="00726681">
      <w:pPr>
        <w:ind w:left="2126" w:hanging="2126"/>
        <w:rPr>
          <w:rFonts w:cs="Arial"/>
          <w:b/>
          <w:sz w:val="18"/>
          <w:szCs w:val="24"/>
        </w:rPr>
      </w:pPr>
    </w:p>
    <w:p w:rsidR="00726681" w:rsidRPr="00B3052F" w:rsidRDefault="00726681" w:rsidP="00726681">
      <w:pPr>
        <w:ind w:left="709" w:hanging="709"/>
        <w:jc w:val="both"/>
        <w:rPr>
          <w:rFonts w:cs="Arial"/>
          <w:szCs w:val="24"/>
        </w:rPr>
      </w:pPr>
      <w:r w:rsidRPr="00B3052F">
        <w:rPr>
          <w:rFonts w:cs="Arial"/>
          <w:b/>
          <w:szCs w:val="24"/>
        </w:rPr>
        <w:t xml:space="preserve">Note </w:t>
      </w:r>
      <w:r w:rsidRPr="00B3052F">
        <w:rPr>
          <w:rFonts w:cs="Arial"/>
          <w:szCs w:val="24"/>
        </w:rPr>
        <w:t>:</w:t>
      </w:r>
      <w:r w:rsidRPr="00B3052F">
        <w:rPr>
          <w:rFonts w:cs="Arial"/>
          <w:szCs w:val="24"/>
        </w:rPr>
        <w:tab/>
        <w:t>En cas d’ex-aequo, les temps réalisés dans l’ordre des épreuves serviront à départager les concurrents.</w:t>
      </w:r>
    </w:p>
    <w:p w:rsidR="00726681" w:rsidRPr="00B3052F" w:rsidRDefault="00726681" w:rsidP="00726681">
      <w:pPr>
        <w:ind w:left="709"/>
        <w:rPr>
          <w:rFonts w:cs="Arial"/>
          <w:szCs w:val="24"/>
        </w:rPr>
      </w:pPr>
      <w:r w:rsidRPr="00B3052F">
        <w:rPr>
          <w:rFonts w:cs="Arial"/>
          <w:szCs w:val="24"/>
        </w:rPr>
        <w:t>Dans le cas de nouvelle égalité, le prix sera partagé entre les concurrents concernés.</w:t>
      </w:r>
    </w:p>
    <w:p w:rsidR="00726681" w:rsidRDefault="00726681" w:rsidP="00726681">
      <w:pPr>
        <w:rPr>
          <w:rFonts w:cs="Arial"/>
          <w:szCs w:val="24"/>
        </w:rPr>
      </w:pPr>
    </w:p>
    <w:p w:rsidR="00F34879" w:rsidRPr="00B3052F" w:rsidRDefault="00F34879" w:rsidP="00F34879">
      <w:pPr>
        <w:pStyle w:val="Sansinterligne"/>
        <w:tabs>
          <w:tab w:val="right" w:pos="9639"/>
        </w:tabs>
        <w:jc w:val="both"/>
        <w:rPr>
          <w:rFonts w:cs="Arial"/>
          <w:spacing w:val="-2"/>
          <w:szCs w:val="24"/>
        </w:rPr>
      </w:pPr>
      <w:r w:rsidRPr="00B3052F">
        <w:rPr>
          <w:rFonts w:cs="Arial"/>
          <w:spacing w:val="-2"/>
          <w:szCs w:val="24"/>
        </w:rPr>
        <w:t xml:space="preserve">La remise des coupes se fera sur le podium d’arrivée le </w:t>
      </w:r>
      <w:r>
        <w:rPr>
          <w:rFonts w:cs="Arial"/>
          <w:spacing w:val="-2"/>
          <w:szCs w:val="24"/>
        </w:rPr>
        <w:t>26/06/16</w:t>
      </w:r>
      <w:r w:rsidRPr="00B3052F">
        <w:rPr>
          <w:rFonts w:cs="Arial"/>
          <w:spacing w:val="-2"/>
          <w:szCs w:val="24"/>
        </w:rPr>
        <w:t>.</w:t>
      </w:r>
    </w:p>
    <w:p w:rsidR="00F34879" w:rsidRPr="00B3052F" w:rsidRDefault="00F34879" w:rsidP="00726681">
      <w:pPr>
        <w:rPr>
          <w:rFonts w:cs="Arial"/>
          <w:szCs w:val="24"/>
        </w:rPr>
      </w:pPr>
    </w:p>
    <w:p w:rsidR="00726681" w:rsidRPr="00B3052F" w:rsidRDefault="00726681" w:rsidP="00726681">
      <w:pPr>
        <w:jc w:val="both"/>
        <w:rPr>
          <w:rFonts w:cs="Arial"/>
          <w:szCs w:val="24"/>
        </w:rPr>
      </w:pPr>
      <w:r w:rsidRPr="00B3052F">
        <w:rPr>
          <w:rFonts w:cs="Arial"/>
          <w:szCs w:val="24"/>
        </w:rPr>
        <w:t>Les chèques seront envoyés, sous huit jours, à l’adresse du premier pilote mentionné sur le bulletin d’engagement.</w:t>
      </w:r>
    </w:p>
    <w:p w:rsidR="00726681" w:rsidRPr="00B3052F" w:rsidRDefault="00726681" w:rsidP="00726681">
      <w:pPr>
        <w:rPr>
          <w:rFonts w:cs="Arial"/>
          <w:sz w:val="18"/>
          <w:szCs w:val="24"/>
        </w:rPr>
      </w:pPr>
    </w:p>
    <w:p w:rsidR="00726681" w:rsidRPr="00B3052F" w:rsidRDefault="00726681" w:rsidP="00726681">
      <w:pPr>
        <w:ind w:left="2127" w:hanging="2127"/>
        <w:jc w:val="center"/>
        <w:rPr>
          <w:rFonts w:cs="Arial"/>
          <w:b/>
          <w:iCs/>
          <w:sz w:val="24"/>
          <w:szCs w:val="24"/>
        </w:rPr>
      </w:pPr>
      <w:r w:rsidRPr="00B3052F">
        <w:rPr>
          <w:rFonts w:cs="Arial"/>
          <w:b/>
          <w:iCs/>
          <w:sz w:val="24"/>
          <w:szCs w:val="24"/>
        </w:rPr>
        <w:t>Tous les articles non cités sont conformes à la réglementation F.F.S.A.</w:t>
      </w:r>
    </w:p>
    <w:p w:rsidR="00726681" w:rsidRPr="00B3052F" w:rsidRDefault="00726681" w:rsidP="00726681">
      <w:pPr>
        <w:pStyle w:val="Sansinterligne"/>
        <w:rPr>
          <w:rFonts w:cs="Arial"/>
          <w:sz w:val="20"/>
        </w:rPr>
      </w:pPr>
    </w:p>
    <w:sectPr w:rsidR="00726681" w:rsidRPr="00B3052F" w:rsidSect="00726681">
      <w:footerReference w:type="default" r:id="rId11"/>
      <w:pgSz w:w="11906" w:h="16838" w:code="9"/>
      <w:pgMar w:top="1134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87" w:rsidRDefault="009F1687" w:rsidP="001542C4">
      <w:r>
        <w:separator/>
      </w:r>
    </w:p>
  </w:endnote>
  <w:endnote w:type="continuationSeparator" w:id="0">
    <w:p w:rsidR="009F1687" w:rsidRDefault="009F1687" w:rsidP="001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B7" w:rsidRPr="001542C4" w:rsidRDefault="00625EB7">
    <w:pPr>
      <w:pStyle w:val="Pieddepage"/>
      <w:jc w:val="center"/>
      <w:rPr>
        <w:caps/>
        <w:sz w:val="20"/>
        <w:szCs w:val="20"/>
      </w:rPr>
    </w:pPr>
    <w:r w:rsidRPr="001542C4">
      <w:rPr>
        <w:caps/>
        <w:sz w:val="20"/>
        <w:szCs w:val="20"/>
      </w:rPr>
      <w:fldChar w:fldCharType="begin"/>
    </w:r>
    <w:r w:rsidRPr="001542C4">
      <w:rPr>
        <w:caps/>
        <w:sz w:val="20"/>
        <w:szCs w:val="20"/>
      </w:rPr>
      <w:instrText>PAGE   \* MERGEFORMAT</w:instrText>
    </w:r>
    <w:r w:rsidRPr="001542C4">
      <w:rPr>
        <w:caps/>
        <w:sz w:val="20"/>
        <w:szCs w:val="20"/>
      </w:rPr>
      <w:fldChar w:fldCharType="separate"/>
    </w:r>
    <w:r w:rsidR="008C4D84">
      <w:rPr>
        <w:caps/>
        <w:noProof/>
        <w:sz w:val="20"/>
        <w:szCs w:val="20"/>
      </w:rPr>
      <w:t>2</w:t>
    </w:r>
    <w:r w:rsidRPr="001542C4">
      <w:rPr>
        <w: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87" w:rsidRDefault="009F1687" w:rsidP="001542C4">
      <w:r>
        <w:separator/>
      </w:r>
    </w:p>
  </w:footnote>
  <w:footnote w:type="continuationSeparator" w:id="0">
    <w:p w:rsidR="009F1687" w:rsidRDefault="009F1687" w:rsidP="0015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2717"/>
        </w:tabs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3"/>
      <w:numFmt w:val="decimal"/>
      <w:lvlText w:val="%1"/>
      <w:lvlJc w:val="left"/>
      <w:pPr>
        <w:tabs>
          <w:tab w:val="num" w:pos="720"/>
        </w:tabs>
      </w:pPr>
    </w:lvl>
  </w:abstractNum>
  <w:abstractNum w:abstractNumId="3" w15:restartNumberingAfterBreak="0">
    <w:nsid w:val="08263FE7"/>
    <w:multiLevelType w:val="hybridMultilevel"/>
    <w:tmpl w:val="4ABA28CC"/>
    <w:lvl w:ilvl="0" w:tplc="040C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D38"/>
    <w:multiLevelType w:val="hybridMultilevel"/>
    <w:tmpl w:val="2E5CF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4DB0"/>
    <w:multiLevelType w:val="hybridMultilevel"/>
    <w:tmpl w:val="5F303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6D0"/>
    <w:multiLevelType w:val="hybridMultilevel"/>
    <w:tmpl w:val="711A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01D6"/>
    <w:multiLevelType w:val="singleLevel"/>
    <w:tmpl w:val="CB82B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D7B60"/>
    <w:multiLevelType w:val="hybridMultilevel"/>
    <w:tmpl w:val="AA562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DEF"/>
    <w:multiLevelType w:val="hybridMultilevel"/>
    <w:tmpl w:val="2D207C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CD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2A9B"/>
    <w:multiLevelType w:val="hybridMultilevel"/>
    <w:tmpl w:val="4CF2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3313"/>
    <w:multiLevelType w:val="hybridMultilevel"/>
    <w:tmpl w:val="53344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6301"/>
    <w:multiLevelType w:val="hybridMultilevel"/>
    <w:tmpl w:val="8B908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87D"/>
    <w:multiLevelType w:val="hybridMultilevel"/>
    <w:tmpl w:val="9E98AE14"/>
    <w:lvl w:ilvl="0" w:tplc="F1BA19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BBF57B7"/>
    <w:multiLevelType w:val="hybridMultilevel"/>
    <w:tmpl w:val="BF6E6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A7AE2"/>
    <w:multiLevelType w:val="hybridMultilevel"/>
    <w:tmpl w:val="01B4B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6504"/>
    <w:multiLevelType w:val="hybridMultilevel"/>
    <w:tmpl w:val="3858D92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AF71DCC"/>
    <w:multiLevelType w:val="hybridMultilevel"/>
    <w:tmpl w:val="F4E6D5AC"/>
    <w:lvl w:ilvl="0" w:tplc="13B693AE">
      <w:start w:val="6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8047FC"/>
    <w:multiLevelType w:val="hybridMultilevel"/>
    <w:tmpl w:val="93F6E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C21"/>
    <w:multiLevelType w:val="hybridMultilevel"/>
    <w:tmpl w:val="F03E2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2EDE"/>
    <w:multiLevelType w:val="hybridMultilevel"/>
    <w:tmpl w:val="50F2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5013"/>
    <w:multiLevelType w:val="singleLevel"/>
    <w:tmpl w:val="62D634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6F457303"/>
    <w:multiLevelType w:val="hybridMultilevel"/>
    <w:tmpl w:val="39CA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C7C39"/>
    <w:multiLevelType w:val="hybridMultilevel"/>
    <w:tmpl w:val="CFA0A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22"/>
  </w:num>
  <w:num w:numId="8">
    <w:abstractNumId w:val="5"/>
  </w:num>
  <w:num w:numId="9">
    <w:abstractNumId w:val="6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23"/>
  </w:num>
  <w:num w:numId="19">
    <w:abstractNumId w:val="17"/>
  </w:num>
  <w:num w:numId="20">
    <w:abstractNumId w:val="13"/>
  </w:num>
  <w:num w:numId="21">
    <w:abstractNumId w:val="4"/>
  </w:num>
  <w:num w:numId="22">
    <w:abstractNumId w:val="3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81"/>
    <w:rsid w:val="000078B7"/>
    <w:rsid w:val="00036FE1"/>
    <w:rsid w:val="00043B77"/>
    <w:rsid w:val="00084ED0"/>
    <w:rsid w:val="0009197A"/>
    <w:rsid w:val="0009295B"/>
    <w:rsid w:val="000C3267"/>
    <w:rsid w:val="001542C4"/>
    <w:rsid w:val="0020731B"/>
    <w:rsid w:val="00253A96"/>
    <w:rsid w:val="002943E6"/>
    <w:rsid w:val="002E20DB"/>
    <w:rsid w:val="00303BE4"/>
    <w:rsid w:val="00323763"/>
    <w:rsid w:val="00344B26"/>
    <w:rsid w:val="003A09A8"/>
    <w:rsid w:val="003D06A4"/>
    <w:rsid w:val="00405692"/>
    <w:rsid w:val="00424FB0"/>
    <w:rsid w:val="00492426"/>
    <w:rsid w:val="00494133"/>
    <w:rsid w:val="004965A5"/>
    <w:rsid w:val="0050682D"/>
    <w:rsid w:val="00542B28"/>
    <w:rsid w:val="005477DC"/>
    <w:rsid w:val="00576E79"/>
    <w:rsid w:val="005E4708"/>
    <w:rsid w:val="00625EB7"/>
    <w:rsid w:val="00683BD7"/>
    <w:rsid w:val="006C1353"/>
    <w:rsid w:val="006F5786"/>
    <w:rsid w:val="00726681"/>
    <w:rsid w:val="00737873"/>
    <w:rsid w:val="00783898"/>
    <w:rsid w:val="00785EA5"/>
    <w:rsid w:val="007C5906"/>
    <w:rsid w:val="008004FB"/>
    <w:rsid w:val="00803566"/>
    <w:rsid w:val="00865C85"/>
    <w:rsid w:val="008C05A9"/>
    <w:rsid w:val="008C4D84"/>
    <w:rsid w:val="00954ED5"/>
    <w:rsid w:val="00965209"/>
    <w:rsid w:val="009F1687"/>
    <w:rsid w:val="00A21827"/>
    <w:rsid w:val="00A702C2"/>
    <w:rsid w:val="00AB4FC6"/>
    <w:rsid w:val="00AC00EE"/>
    <w:rsid w:val="00AF18A0"/>
    <w:rsid w:val="00AF4AE5"/>
    <w:rsid w:val="00B87EEB"/>
    <w:rsid w:val="00C20471"/>
    <w:rsid w:val="00CA67B1"/>
    <w:rsid w:val="00CF5F75"/>
    <w:rsid w:val="00D13CB4"/>
    <w:rsid w:val="00DB202B"/>
    <w:rsid w:val="00DD1077"/>
    <w:rsid w:val="00E1178D"/>
    <w:rsid w:val="00E23301"/>
    <w:rsid w:val="00EA1274"/>
    <w:rsid w:val="00F23DFC"/>
    <w:rsid w:val="00F34879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2F10-DBAC-4953-A45E-FB60FFA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668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726681"/>
    <w:pPr>
      <w:keepNext/>
      <w:spacing w:before="80" w:after="200"/>
      <w:jc w:val="both"/>
      <w:outlineLvl w:val="0"/>
    </w:pPr>
    <w:rPr>
      <w:rFonts w:ascii="Arial" w:eastAsia="Times New Roman" w:hAnsi="Arial" w:cs="Arial"/>
      <w:b/>
      <w:bCs/>
      <w:i/>
      <w:iCs/>
      <w:caps/>
      <w:sz w:val="26"/>
      <w:szCs w:val="26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726681"/>
    <w:pPr>
      <w:keepNext/>
      <w:spacing w:before="80" w:after="200"/>
      <w:jc w:val="both"/>
      <w:outlineLvl w:val="1"/>
    </w:pPr>
    <w:rPr>
      <w:rFonts w:ascii="Arial" w:eastAsia="Times New Roman" w:hAnsi="Arial" w:cs="Arial"/>
      <w:b/>
      <w:bCs/>
      <w:i/>
      <w:iCs/>
      <w:smallCap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6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6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66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6681"/>
    <w:rPr>
      <w:rFonts w:ascii="Arial" w:eastAsia="Times New Roman" w:hAnsi="Arial" w:cs="Arial"/>
      <w:b/>
      <w:bCs/>
      <w:i/>
      <w:iCs/>
      <w:caps/>
      <w:sz w:val="26"/>
      <w:szCs w:val="26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726681"/>
    <w:rPr>
      <w:rFonts w:ascii="Arial" w:eastAsia="Times New Roman" w:hAnsi="Arial" w:cs="Arial"/>
      <w:b/>
      <w:bCs/>
      <w:i/>
      <w:iCs/>
      <w:smallCap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266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66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6681"/>
    <w:rPr>
      <w:rFonts w:asciiTheme="majorHAnsi" w:eastAsiaTheme="majorEastAsia" w:hAnsiTheme="majorHAnsi" w:cstheme="majorBidi"/>
      <w:color w:val="1F4D78" w:themeColor="accent1" w:themeShade="7F"/>
    </w:rPr>
  </w:style>
  <w:style w:type="table" w:styleId="Grilledutableau">
    <w:name w:val="Table Grid"/>
    <w:basedOn w:val="TableauNormal"/>
    <w:uiPriority w:val="59"/>
    <w:rsid w:val="0072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66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8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7266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6681"/>
  </w:style>
  <w:style w:type="paragraph" w:styleId="Pieddepage">
    <w:name w:val="footer"/>
    <w:basedOn w:val="Normal"/>
    <w:link w:val="PieddepageCar"/>
    <w:uiPriority w:val="99"/>
    <w:unhideWhenUsed/>
    <w:rsid w:val="00726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681"/>
  </w:style>
  <w:style w:type="paragraph" w:styleId="Sansinterligne">
    <w:name w:val="No Spacing"/>
    <w:uiPriority w:val="1"/>
    <w:qFormat/>
    <w:rsid w:val="00726681"/>
    <w:pPr>
      <w:spacing w:after="0" w:line="240" w:lineRule="auto"/>
    </w:pPr>
  </w:style>
  <w:style w:type="character" w:styleId="Lienhypertexte">
    <w:name w:val="Hyperlink"/>
    <w:basedOn w:val="Policepardfaut"/>
    <w:rsid w:val="007266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26681"/>
    <w:pPr>
      <w:ind w:left="720"/>
      <w:contextualSpacing/>
    </w:pPr>
  </w:style>
  <w:style w:type="table" w:customStyle="1" w:styleId="TableGrid">
    <w:name w:val="TableGrid"/>
    <w:rsid w:val="0072668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72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26681"/>
    <w:pPr>
      <w:suppressAutoHyphens/>
      <w:jc w:val="both"/>
    </w:pPr>
    <w:rPr>
      <w:rFonts w:ascii="Verdana" w:eastAsia="Times New Roman" w:hAnsi="Verdana" w:cs="Times New Roman"/>
      <w:i/>
      <w:iCs/>
      <w:sz w:val="1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26681"/>
    <w:rPr>
      <w:rFonts w:ascii="Verdana" w:eastAsia="Times New Roman" w:hAnsi="Verdana" w:cs="Times New Roman"/>
      <w:i/>
      <w:iCs/>
      <w:sz w:val="18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72668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266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rsid w:val="00726681"/>
    <w:pPr>
      <w:suppressAutoHyphens/>
    </w:pPr>
    <w:rPr>
      <w:rFonts w:ascii="Verdana" w:eastAsia="Times New Roman" w:hAnsi="Verdana" w:cs="Times New Roman"/>
      <w:i/>
      <w:iCs/>
      <w:sz w:val="18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726681"/>
    <w:rPr>
      <w:rFonts w:ascii="Verdana" w:eastAsia="Times New Roman" w:hAnsi="Verdana" w:cs="Times New Roman"/>
      <w:i/>
      <w:iCs/>
      <w:sz w:val="18"/>
      <w:szCs w:val="20"/>
      <w:lang w:eastAsia="ar-SA"/>
    </w:rPr>
  </w:style>
  <w:style w:type="paragraph" w:styleId="Corpsdetexte3">
    <w:name w:val="Body Text 3"/>
    <w:basedOn w:val="Normal"/>
    <w:link w:val="Corpsdetexte3Car"/>
    <w:rsid w:val="00726681"/>
    <w:pPr>
      <w:suppressAutoHyphens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726681"/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26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T1">
    <w:name w:val="T1"/>
    <w:basedOn w:val="Titre1"/>
    <w:link w:val="T1Car"/>
    <w:qFormat/>
    <w:rsid w:val="00625EB7"/>
    <w:pPr>
      <w:shd w:val="clear" w:color="auto" w:fill="002060"/>
      <w:spacing w:after="120" w:line="240" w:lineRule="exact"/>
    </w:pPr>
    <w:rPr>
      <w:rFonts w:asciiTheme="minorHAnsi" w:hAnsiTheme="minorHAnsi"/>
      <w:i w:val="0"/>
      <w:sz w:val="24"/>
      <w:szCs w:val="28"/>
      <w:u w:val="none"/>
    </w:rPr>
  </w:style>
  <w:style w:type="paragraph" w:customStyle="1" w:styleId="T2">
    <w:name w:val="T2"/>
    <w:basedOn w:val="Titre2"/>
    <w:link w:val="T2Car"/>
    <w:qFormat/>
    <w:rsid w:val="002943E6"/>
    <w:pPr>
      <w:pBdr>
        <w:bottom w:val="single" w:sz="12" w:space="1" w:color="002060"/>
      </w:pBdr>
      <w:spacing w:before="0" w:after="120" w:line="240" w:lineRule="exact"/>
    </w:pPr>
    <w:rPr>
      <w:rFonts w:asciiTheme="minorHAnsi" w:hAnsiTheme="minorHAnsi"/>
      <w:smallCaps w:val="0"/>
      <w:color w:val="002060"/>
      <w:szCs w:val="26"/>
    </w:rPr>
  </w:style>
  <w:style w:type="character" w:customStyle="1" w:styleId="T1Car">
    <w:name w:val="T1 Car"/>
    <w:basedOn w:val="Titre1Car"/>
    <w:link w:val="T1"/>
    <w:rsid w:val="00625EB7"/>
    <w:rPr>
      <w:rFonts w:ascii="Arial" w:eastAsia="Times New Roman" w:hAnsi="Arial" w:cs="Arial"/>
      <w:b/>
      <w:bCs/>
      <w:i w:val="0"/>
      <w:iCs/>
      <w:caps/>
      <w:sz w:val="24"/>
      <w:szCs w:val="28"/>
      <w:u w:val="single"/>
      <w:shd w:val="clear" w:color="auto" w:fill="00206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11">
    <w:name w:val="T1.1"/>
    <w:basedOn w:val="Titre2"/>
    <w:link w:val="T11Car"/>
    <w:qFormat/>
    <w:rsid w:val="000078B7"/>
    <w:pPr>
      <w:spacing w:before="240" w:after="120" w:line="240" w:lineRule="exact"/>
      <w:ind w:left="851" w:hanging="851"/>
    </w:pPr>
    <w:rPr>
      <w:rFonts w:asciiTheme="minorHAnsi" w:hAnsiTheme="minorHAnsi"/>
      <w:caps/>
      <w:smallCaps w:val="0"/>
      <w:color w:val="002060"/>
      <w:szCs w:val="26"/>
    </w:rPr>
  </w:style>
  <w:style w:type="character" w:customStyle="1" w:styleId="T2Car">
    <w:name w:val="T2 Car"/>
    <w:basedOn w:val="Titre2Car"/>
    <w:link w:val="T2"/>
    <w:rsid w:val="002943E6"/>
    <w:rPr>
      <w:rFonts w:ascii="Arial" w:eastAsia="Times New Roman" w:hAnsi="Arial" w:cs="Arial"/>
      <w:b/>
      <w:bCs/>
      <w:i/>
      <w:iCs/>
      <w:smallCaps w:val="0"/>
      <w:color w:val="002060"/>
      <w:sz w:val="24"/>
      <w:szCs w:val="26"/>
      <w:lang w:eastAsia="fr-FR"/>
    </w:rPr>
  </w:style>
  <w:style w:type="character" w:customStyle="1" w:styleId="T11Car">
    <w:name w:val="T1.1 Car"/>
    <w:basedOn w:val="Titre2Car"/>
    <w:link w:val="T11"/>
    <w:rsid w:val="000078B7"/>
    <w:rPr>
      <w:rFonts w:ascii="Arial" w:eastAsia="Times New Roman" w:hAnsi="Arial" w:cs="Arial"/>
      <w:b/>
      <w:bCs/>
      <w:i/>
      <w:iCs/>
      <w:caps/>
      <w:smallCaps w:val="0"/>
      <w:color w:val="002060"/>
      <w:sz w:val="24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ar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rd13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EYDOUX</dc:creator>
  <cp:keywords/>
  <dc:description/>
  <cp:lastModifiedBy>gilles coppola</cp:lastModifiedBy>
  <cp:revision>2</cp:revision>
  <cp:lastPrinted>2016-02-19T14:10:00Z</cp:lastPrinted>
  <dcterms:created xsi:type="dcterms:W3CDTF">2016-04-12T18:14:00Z</dcterms:created>
  <dcterms:modified xsi:type="dcterms:W3CDTF">2016-04-12T18:14:00Z</dcterms:modified>
</cp:coreProperties>
</file>